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B2" w:rsidRPr="008F5144" w:rsidRDefault="000F3CE9" w:rsidP="000F3CE9">
      <w:pPr>
        <w:pStyle w:val="Balk2"/>
        <w:numPr>
          <w:ilvl w:val="0"/>
          <w:numId w:val="0"/>
        </w:numPr>
        <w:overflowPunct/>
        <w:autoSpaceDE/>
        <w:autoSpaceDN/>
        <w:adjustRightInd/>
        <w:spacing w:after="120"/>
        <w:ind w:left="576" w:hanging="576"/>
        <w:jc w:val="center"/>
        <w:textAlignment w:val="auto"/>
        <w:rPr>
          <w:rFonts w:ascii="Times New Roman" w:hAnsi="Times New Roman"/>
          <w:bCs/>
          <w:i w:val="0"/>
          <w:kern w:val="0"/>
          <w:szCs w:val="28"/>
          <w:lang w:val="tr-TR"/>
        </w:rPr>
      </w:pPr>
      <w:bookmarkStart w:id="0" w:name="_Toc232269427"/>
      <w:bookmarkStart w:id="1" w:name="_Toc234143365"/>
      <w:r w:rsidRPr="008F5144">
        <w:rPr>
          <w:rFonts w:ascii="Times New Roman" w:hAnsi="Times New Roman"/>
          <w:bCs/>
          <w:i w:val="0"/>
          <w:kern w:val="0"/>
          <w:szCs w:val="28"/>
          <w:lang w:val="tr-TR"/>
        </w:rPr>
        <w:t>İHALE DOSYASININ HAZIRLANMASI</w:t>
      </w:r>
      <w:bookmarkEnd w:id="0"/>
      <w:bookmarkEnd w:id="1"/>
    </w:p>
    <w:p w:rsidR="00F737B2" w:rsidRDefault="00F737B2" w:rsidP="00F737B2">
      <w:pPr>
        <w:overflowPunct w:val="0"/>
        <w:autoSpaceDE w:val="0"/>
        <w:autoSpaceDN w:val="0"/>
        <w:adjustRightInd w:val="0"/>
        <w:spacing w:before="120" w:after="120"/>
        <w:jc w:val="both"/>
        <w:textAlignment w:val="baseline"/>
        <w:rPr>
          <w:color w:val="000000"/>
        </w:rPr>
      </w:pPr>
      <w:r w:rsidRPr="007C40DC">
        <w:rPr>
          <w:color w:val="000000"/>
        </w:rPr>
        <w:t>İhale Dosyası, davet mektubu ile teklif dosyasından oluşur. İhale dosyasının içeriği aşağıdaki şekilde oluşturulmalıdır:</w:t>
      </w:r>
    </w:p>
    <w:p w:rsidR="00F737B2" w:rsidRPr="007C40DC" w:rsidRDefault="00CB46B6" w:rsidP="00F737B2">
      <w:pPr>
        <w:numPr>
          <w:ilvl w:val="0"/>
          <w:numId w:val="5"/>
        </w:numPr>
        <w:overflowPunct w:val="0"/>
        <w:autoSpaceDE w:val="0"/>
        <w:autoSpaceDN w:val="0"/>
        <w:adjustRightInd w:val="0"/>
        <w:spacing w:after="120"/>
        <w:jc w:val="both"/>
        <w:textAlignment w:val="baseline"/>
        <w:rPr>
          <w:color w:val="000000"/>
        </w:rPr>
      </w:pPr>
      <w:hyperlink w:anchor="_İHALEYE_DAVET_MEKTUBU" w:history="1">
        <w:r w:rsidR="00F737B2" w:rsidRPr="00C54773">
          <w:rPr>
            <w:rStyle w:val="Kpr"/>
          </w:rPr>
          <w:t>İhaleye davet mektubu</w:t>
        </w:r>
      </w:hyperlink>
      <w:r w:rsidR="00F737B2">
        <w:rPr>
          <w:color w:val="000000"/>
        </w:rPr>
        <w:t xml:space="preserve"> (</w:t>
      </w:r>
      <w:r w:rsidR="00F737B2" w:rsidRPr="00D0056D">
        <w:rPr>
          <w:lang w:eastAsia="en-US"/>
        </w:rPr>
        <w:t>SR Ek-2)</w:t>
      </w:r>
    </w:p>
    <w:p w:rsidR="00F737B2" w:rsidRPr="00D0056D" w:rsidRDefault="00CB46B6" w:rsidP="00F737B2">
      <w:pPr>
        <w:numPr>
          <w:ilvl w:val="0"/>
          <w:numId w:val="3"/>
        </w:numPr>
        <w:overflowPunct w:val="0"/>
        <w:autoSpaceDE w:val="0"/>
        <w:autoSpaceDN w:val="0"/>
        <w:adjustRightInd w:val="0"/>
        <w:spacing w:after="120"/>
        <w:ind w:left="1429" w:hanging="357"/>
        <w:jc w:val="both"/>
        <w:textAlignment w:val="baseline"/>
        <w:rPr>
          <w:color w:val="000000"/>
        </w:rPr>
      </w:pPr>
      <w:hyperlink w:anchor="_TEKLİF_DOSYASI" w:history="1">
        <w:r w:rsidR="00F737B2" w:rsidRPr="00C54773">
          <w:rPr>
            <w:rStyle w:val="Kpr"/>
          </w:rPr>
          <w:t>Teklif Dosyası</w:t>
        </w:r>
      </w:hyperlink>
      <w:r w:rsidR="00F737B2" w:rsidRPr="00D0056D">
        <w:rPr>
          <w:color w:val="000000"/>
        </w:rPr>
        <w:t>(</w:t>
      </w:r>
      <w:r w:rsidR="00F737B2" w:rsidRPr="00D0056D">
        <w:rPr>
          <w:lang w:eastAsia="en-US"/>
        </w:rPr>
        <w:t>SR Ek-3)</w:t>
      </w:r>
    </w:p>
    <w:p w:rsidR="00F737B2" w:rsidRPr="007C40DC" w:rsidRDefault="00CB46B6" w:rsidP="00F737B2">
      <w:pPr>
        <w:numPr>
          <w:ilvl w:val="1"/>
          <w:numId w:val="3"/>
        </w:numPr>
        <w:overflowPunct w:val="0"/>
        <w:autoSpaceDE w:val="0"/>
        <w:autoSpaceDN w:val="0"/>
        <w:adjustRightInd w:val="0"/>
        <w:spacing w:after="120"/>
        <w:jc w:val="both"/>
        <w:textAlignment w:val="baseline"/>
        <w:rPr>
          <w:color w:val="000000"/>
        </w:rPr>
      </w:pPr>
      <w:hyperlink w:anchor="_Bölüm_A:_İsteklilere_Talimatlar" w:history="1">
        <w:r w:rsidR="00F737B2" w:rsidRPr="00C54773">
          <w:rPr>
            <w:rStyle w:val="Kpr"/>
          </w:rPr>
          <w:t>Bölüm A: İsteklilere Talimatlar</w:t>
        </w:r>
      </w:hyperlink>
    </w:p>
    <w:p w:rsidR="00F737B2" w:rsidRPr="0027564B" w:rsidRDefault="00CB46B6" w:rsidP="00F737B2">
      <w:pPr>
        <w:numPr>
          <w:ilvl w:val="1"/>
          <w:numId w:val="3"/>
        </w:numPr>
        <w:overflowPunct w:val="0"/>
        <w:autoSpaceDE w:val="0"/>
        <w:autoSpaceDN w:val="0"/>
        <w:adjustRightInd w:val="0"/>
        <w:spacing w:after="120"/>
        <w:jc w:val="both"/>
        <w:textAlignment w:val="baseline"/>
        <w:rPr>
          <w:color w:val="FF0000"/>
          <w:highlight w:val="yellow"/>
        </w:rPr>
      </w:pPr>
      <w:hyperlink w:anchor="_Bölüm_B:_Taslak_Sözleşme (Özel Koşu" w:history="1">
        <w:r w:rsidR="00F737B2" w:rsidRPr="0027564B">
          <w:rPr>
            <w:rStyle w:val="Kpr"/>
            <w:color w:val="FF0000"/>
          </w:rPr>
          <w:t>Bölüm B: Taslak Sözleşme (Özel Koşullar) ve Ekleri</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Söz.Ek-1:_Genel_Koşullar" w:history="1">
        <w:r w:rsidR="00F737B2" w:rsidRPr="00FC1E4A">
          <w:rPr>
            <w:rStyle w:val="Kpr"/>
          </w:rPr>
          <w:t>Söz.Ek-1: Genel Koşullar</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Söz.Ek-2:_Teknik_Şartname_(İş Tanım" w:history="1">
        <w:r w:rsidR="00F737B2" w:rsidRPr="00FC1E4A">
          <w:rPr>
            <w:rStyle w:val="Kpr"/>
          </w:rPr>
          <w:t>Söz.Ek-2: Teknik Şartname</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Söz.Ek-3:_Teknik_Teklif" w:history="1">
        <w:r w:rsidR="00F737B2" w:rsidRPr="00FC1E4A">
          <w:rPr>
            <w:rStyle w:val="Kpr"/>
          </w:rPr>
          <w:t>Söz.Ek-3: Teknik Teklif</w:t>
        </w:r>
      </w:hyperlink>
      <w:r w:rsidR="00F737B2" w:rsidRPr="007C40DC">
        <w:rPr>
          <w:color w:val="000000"/>
        </w:rPr>
        <w:t xml:space="preserve"> (Hizmet Alımlarında Organizasyon ve Metodoloji ve Kilit Uzmanların Özgeçmişleri)</w:t>
      </w:r>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Söz.Ek-4:_Mali_Teklif" w:history="1">
        <w:r w:rsidR="00F737B2" w:rsidRPr="00FC1E4A">
          <w:rPr>
            <w:rStyle w:val="Kpr"/>
          </w:rPr>
          <w:t>Söz.Ek-4: Mali Teklif</w:t>
        </w:r>
      </w:hyperlink>
      <w:r w:rsidR="00F737B2" w:rsidRPr="007C40DC">
        <w:rPr>
          <w:color w:val="000000"/>
        </w:rPr>
        <w:t xml:space="preserve"> (Bütçe Dökümü)</w:t>
      </w:r>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Söz.Ek-5:_Standart_Formlar_ve Diğer" w:history="1">
        <w:r w:rsidR="00F737B2" w:rsidRPr="00FC1E4A">
          <w:rPr>
            <w:rStyle w:val="Kpr"/>
          </w:rPr>
          <w:t>Söz.Ek-5: Standart Formlar ve Diğer Gerekli Belgeler</w:t>
        </w:r>
      </w:hyperlink>
    </w:p>
    <w:p w:rsidR="00F737B2" w:rsidRPr="007C40DC" w:rsidRDefault="00CB46B6" w:rsidP="00F737B2">
      <w:pPr>
        <w:numPr>
          <w:ilvl w:val="1"/>
          <w:numId w:val="3"/>
        </w:numPr>
        <w:overflowPunct w:val="0"/>
        <w:autoSpaceDE w:val="0"/>
        <w:autoSpaceDN w:val="0"/>
        <w:adjustRightInd w:val="0"/>
        <w:spacing w:after="120"/>
        <w:jc w:val="both"/>
        <w:textAlignment w:val="baseline"/>
        <w:rPr>
          <w:color w:val="000000"/>
        </w:rPr>
      </w:pPr>
      <w:hyperlink w:anchor="_Bölüm_C:_Diğer_Bilgiler" w:history="1">
        <w:r w:rsidR="00F737B2" w:rsidRPr="00FC1E4A">
          <w:rPr>
            <w:rStyle w:val="Kpr"/>
          </w:rPr>
          <w:t>Bölüm C: Diğer Bilgiler</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KISA_LİSTE" w:history="1">
        <w:r w:rsidR="00F737B2" w:rsidRPr="00814978">
          <w:rPr>
            <w:rStyle w:val="Kpr"/>
          </w:rPr>
          <w:t>Kısa liste ilanı</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İDARİ_UYGUNLUK_DEĞERLENDİRME_TABLOS" w:history="1">
        <w:r w:rsidR="00F737B2" w:rsidRPr="00814978">
          <w:rPr>
            <w:rStyle w:val="Kpr"/>
          </w:rPr>
          <w:t>İdari uygunluk tablosu</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TEKNİK_DEĞERLENDİRME_TABLOLARI" w:history="1">
        <w:r w:rsidR="00F737B2" w:rsidRPr="00FC1E4A">
          <w:rPr>
            <w:rStyle w:val="Kpr"/>
          </w:rPr>
          <w:t>Değerlendirme tablosu</w:t>
        </w:r>
      </w:hyperlink>
    </w:p>
    <w:p w:rsidR="00F737B2" w:rsidRPr="007C40DC" w:rsidRDefault="00CB46B6" w:rsidP="00F737B2">
      <w:pPr>
        <w:numPr>
          <w:ilvl w:val="1"/>
          <w:numId w:val="3"/>
        </w:numPr>
        <w:overflowPunct w:val="0"/>
        <w:autoSpaceDE w:val="0"/>
        <w:autoSpaceDN w:val="0"/>
        <w:adjustRightInd w:val="0"/>
        <w:spacing w:after="120"/>
        <w:jc w:val="both"/>
        <w:textAlignment w:val="baseline"/>
        <w:rPr>
          <w:color w:val="000000"/>
        </w:rPr>
      </w:pPr>
      <w:hyperlink w:anchor="_Bölüm_D:_Teklif_Sunum Formu" w:history="1">
        <w:r w:rsidR="00F737B2" w:rsidRPr="00814978">
          <w:rPr>
            <w:rStyle w:val="Kpr"/>
          </w:rPr>
          <w:t>Bölüm D: Teklif Sunum Formu</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BEYANNAME_FORMATI" w:history="1">
        <w:r w:rsidR="00F737B2" w:rsidRPr="00BB0825">
          <w:rPr>
            <w:rStyle w:val="Kpr"/>
          </w:rPr>
          <w:t>İsteklinin beyanı</w:t>
        </w:r>
      </w:hyperlink>
    </w:p>
    <w:p w:rsidR="00F737B2" w:rsidRPr="007C40DC" w:rsidRDefault="00CB46B6" w:rsidP="00F737B2">
      <w:pPr>
        <w:numPr>
          <w:ilvl w:val="2"/>
          <w:numId w:val="3"/>
        </w:numPr>
        <w:overflowPunct w:val="0"/>
        <w:autoSpaceDE w:val="0"/>
        <w:autoSpaceDN w:val="0"/>
        <w:adjustRightInd w:val="0"/>
        <w:spacing w:after="120"/>
        <w:jc w:val="both"/>
        <w:textAlignment w:val="baseline"/>
        <w:rPr>
          <w:color w:val="000000"/>
        </w:rPr>
      </w:pPr>
      <w:hyperlink w:anchor="_MÜNHASIRLIK_VE_MÜSAİTLİK_TAAHHÜDÜ" w:history="1">
        <w:r w:rsidR="00F737B2" w:rsidRPr="00BB0825">
          <w:rPr>
            <w:rStyle w:val="Kpr"/>
          </w:rPr>
          <w:t>Hizmet alımı ihalelerinde kilit uzmanlar için “münhasırlık ve müsaitlik” bildirimi</w:t>
        </w:r>
      </w:hyperlink>
    </w:p>
    <w:p w:rsidR="00F737B2" w:rsidRPr="007C40DC" w:rsidRDefault="00F737B2" w:rsidP="00F737B2">
      <w:pPr>
        <w:rPr>
          <w:lang w:eastAsia="en-US"/>
        </w:rPr>
      </w:pPr>
    </w:p>
    <w:p w:rsidR="00564259" w:rsidRPr="007C40DC" w:rsidRDefault="00564259" w:rsidP="00CE7B21">
      <w:pPr>
        <w:jc w:val="both"/>
        <w:rPr>
          <w:lang w:eastAsia="en-US"/>
        </w:rPr>
      </w:pPr>
    </w:p>
    <w:p w:rsidR="008C057A" w:rsidRPr="008C057A" w:rsidRDefault="008C057A" w:rsidP="008C057A">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2" w:name="_Toc232571358"/>
      <w:bookmarkStart w:id="3" w:name="_Toc234143381"/>
      <w:r w:rsidRPr="008C057A">
        <w:rPr>
          <w:rFonts w:cs="Arial"/>
          <w:bCs/>
          <w:kern w:val="32"/>
          <w:szCs w:val="28"/>
          <w:lang w:val="tr-TR"/>
        </w:rPr>
        <w:lastRenderedPageBreak/>
        <w:t>EKLER LİSTESİ</w:t>
      </w:r>
      <w:bookmarkEnd w:id="2"/>
      <w:bookmarkEnd w:id="3"/>
    </w:p>
    <w:p w:rsidR="008C057A" w:rsidRDefault="008C057A" w:rsidP="008C057A"/>
    <w:p w:rsidR="008C057A" w:rsidRPr="00D64D41" w:rsidRDefault="00D64D41" w:rsidP="008C057A">
      <w:pPr>
        <w:rPr>
          <w:b/>
        </w:rPr>
      </w:pPr>
      <w:r>
        <w:rPr>
          <w:b/>
        </w:rPr>
        <w:t>SR EK 1</w:t>
      </w:r>
      <w:r w:rsidR="008C057A" w:rsidRPr="00665A1B">
        <w:rPr>
          <w:b/>
        </w:rPr>
        <w:t>:</w:t>
      </w:r>
      <w:r w:rsidRPr="00D64D41">
        <w:rPr>
          <w:b/>
        </w:rPr>
        <w:t>İlanlı Usul İçin Standart Gazete İlanı Formu</w:t>
      </w:r>
    </w:p>
    <w:p w:rsidR="008C057A" w:rsidRPr="00D64D41" w:rsidRDefault="008C057A" w:rsidP="008C057A">
      <w:pPr>
        <w:rPr>
          <w:b/>
        </w:rPr>
      </w:pPr>
    </w:p>
    <w:p w:rsidR="00D64D41" w:rsidRPr="00D64D41" w:rsidRDefault="00D64D41" w:rsidP="008C057A">
      <w:pPr>
        <w:rPr>
          <w:b/>
        </w:rPr>
      </w:pPr>
      <w:r>
        <w:rPr>
          <w:b/>
        </w:rPr>
        <w:t>SR EK 2</w:t>
      </w:r>
      <w:r w:rsidRPr="00665A1B">
        <w:rPr>
          <w:b/>
        </w:rPr>
        <w:t>:</w:t>
      </w:r>
      <w:r w:rsidRPr="00D64D41">
        <w:rPr>
          <w:b/>
        </w:rPr>
        <w:t>İhaleye Davet Mektubu</w:t>
      </w:r>
    </w:p>
    <w:p w:rsidR="008C057A" w:rsidRPr="00D64D41" w:rsidRDefault="008C057A" w:rsidP="008C057A">
      <w:pPr>
        <w:rPr>
          <w:b/>
        </w:rPr>
      </w:pPr>
    </w:p>
    <w:p w:rsidR="008C057A" w:rsidRPr="00D64D41" w:rsidRDefault="00D64D41" w:rsidP="008C057A">
      <w:pPr>
        <w:rPr>
          <w:b/>
        </w:rPr>
      </w:pPr>
      <w:r>
        <w:rPr>
          <w:b/>
        </w:rPr>
        <w:t xml:space="preserve">SR </w:t>
      </w:r>
      <w:r w:rsidR="008C057A" w:rsidRPr="00665A1B">
        <w:rPr>
          <w:b/>
        </w:rPr>
        <w:t>EK 3</w:t>
      </w:r>
      <w:r w:rsidR="008C057A">
        <w:rPr>
          <w:b/>
        </w:rPr>
        <w:t xml:space="preserve">: </w:t>
      </w:r>
      <w:r w:rsidRPr="00D64D41">
        <w:rPr>
          <w:b/>
        </w:rPr>
        <w:t>Teklif Dosyası</w:t>
      </w:r>
    </w:p>
    <w:p w:rsidR="008C057A" w:rsidRPr="00690BD6" w:rsidRDefault="00D64D41" w:rsidP="008C057A">
      <w:pPr>
        <w:ind w:left="708"/>
      </w:pPr>
      <w:r w:rsidRPr="00D64D41">
        <w:t>Bölüm A: İsteklilere Talimatlar</w:t>
      </w:r>
    </w:p>
    <w:p w:rsidR="008C057A" w:rsidRPr="008F5144" w:rsidRDefault="00D64D41" w:rsidP="008C057A">
      <w:pPr>
        <w:ind w:left="708"/>
        <w:rPr>
          <w:color w:val="FF0000"/>
        </w:rPr>
      </w:pPr>
      <w:r w:rsidRPr="008F5144">
        <w:rPr>
          <w:color w:val="FF0000"/>
        </w:rPr>
        <w:t>Bölüm B: Taslak Sözleşme (Özel Koşullar) ve Ekleri</w:t>
      </w:r>
    </w:p>
    <w:p w:rsidR="008C057A" w:rsidRPr="00690BD6" w:rsidRDefault="00D64D41" w:rsidP="00D64D41">
      <w:pPr>
        <w:ind w:left="708" w:firstLine="426"/>
      </w:pPr>
      <w:r w:rsidRPr="00D64D41">
        <w:t>Söz. Ek-1: Genel Koşullar</w:t>
      </w:r>
    </w:p>
    <w:p w:rsidR="008C057A" w:rsidRDefault="00D64D41" w:rsidP="00D64D41">
      <w:pPr>
        <w:ind w:left="708" w:firstLine="426"/>
      </w:pPr>
      <w:r w:rsidRPr="00D64D41">
        <w:t>Söz. Ek-2: Teknik Şartname (İş Tanımı)</w:t>
      </w:r>
    </w:p>
    <w:p w:rsidR="008C057A" w:rsidRDefault="00D64D41" w:rsidP="00D64D41">
      <w:pPr>
        <w:ind w:left="708" w:firstLine="426"/>
      </w:pPr>
      <w:r w:rsidRPr="00D64D41">
        <w:t>Söz. Ek-3: Teknik Teklif</w:t>
      </w:r>
    </w:p>
    <w:p w:rsidR="008C057A" w:rsidRDefault="00D64D41" w:rsidP="00D64D41">
      <w:pPr>
        <w:ind w:left="708" w:firstLine="426"/>
      </w:pPr>
      <w:r w:rsidRPr="00D64D41">
        <w:t>Söz. Ek-4: Mali Teklif</w:t>
      </w:r>
    </w:p>
    <w:p w:rsidR="00D64D41" w:rsidRDefault="00D64D41" w:rsidP="00D64D41">
      <w:pPr>
        <w:ind w:left="708" w:firstLine="426"/>
      </w:pPr>
      <w:r w:rsidRPr="00D64D41">
        <w:t>Söz. Ek-5: Standart Formlar ve Diğer Gerekli Belgeler</w:t>
      </w:r>
    </w:p>
    <w:p w:rsidR="00D64D41" w:rsidRPr="00D64D41" w:rsidRDefault="00D64D41" w:rsidP="008C057A">
      <w:pPr>
        <w:ind w:left="708"/>
      </w:pPr>
      <w:r w:rsidRPr="00D64D41">
        <w:t>Bölüm C: Diğer Bilgiler</w:t>
      </w:r>
    </w:p>
    <w:p w:rsidR="00D64D41" w:rsidRDefault="00D64D41" w:rsidP="00D64D41">
      <w:pPr>
        <w:ind w:left="708" w:firstLine="426"/>
      </w:pPr>
      <w:r w:rsidRPr="00D64D41">
        <w:t>Kısa Liste</w:t>
      </w:r>
    </w:p>
    <w:p w:rsidR="00D64D41" w:rsidRDefault="00D64D41" w:rsidP="00D64D41">
      <w:pPr>
        <w:ind w:left="708" w:firstLine="426"/>
      </w:pPr>
      <w:r w:rsidRPr="00D64D41">
        <w:t>İdari Uygunluk Değerlendirme Tablosu</w:t>
      </w:r>
    </w:p>
    <w:p w:rsidR="00D64D41" w:rsidRPr="00D64D41" w:rsidRDefault="00D64D41" w:rsidP="00D64D41">
      <w:pPr>
        <w:ind w:left="708" w:firstLine="426"/>
      </w:pPr>
      <w:r w:rsidRPr="00D64D41">
        <w:t>Teknik Değerlendirme Tabloları</w:t>
      </w:r>
    </w:p>
    <w:p w:rsidR="00D64D41" w:rsidRPr="00D64D41" w:rsidRDefault="00D64D41" w:rsidP="008C057A">
      <w:pPr>
        <w:ind w:left="708"/>
      </w:pPr>
      <w:r w:rsidRPr="00D64D41">
        <w:t>Bölüm D: Teklif Sunum Formu</w:t>
      </w:r>
    </w:p>
    <w:p w:rsidR="00D64D41" w:rsidRDefault="00D64D41" w:rsidP="00D64D41">
      <w:pPr>
        <w:ind w:left="708" w:firstLine="426"/>
      </w:pPr>
      <w:r w:rsidRPr="00D64D41">
        <w:t>Beyanname Formatı</w:t>
      </w:r>
    </w:p>
    <w:p w:rsidR="00D64D41" w:rsidRPr="00D64D41" w:rsidRDefault="00D64D41" w:rsidP="00D64D41">
      <w:pPr>
        <w:ind w:left="708" w:right="-108" w:firstLine="426"/>
      </w:pPr>
      <w:r w:rsidRPr="00D64D41">
        <w:t>Hizmet Alımı İhalelerinde Kilit Uzmanlar İçin Münhasırlık ve MüsaitlikTaahhüdü</w:t>
      </w:r>
    </w:p>
    <w:p w:rsidR="00D64D41" w:rsidRPr="00D64D41" w:rsidRDefault="00D64D41" w:rsidP="008C057A">
      <w:pPr>
        <w:ind w:left="708"/>
      </w:pPr>
    </w:p>
    <w:p w:rsidR="008C057A" w:rsidRPr="00EF6A94" w:rsidRDefault="00D64D41" w:rsidP="008C057A">
      <w:pPr>
        <w:rPr>
          <w:b/>
        </w:rPr>
      </w:pPr>
      <w:r>
        <w:rPr>
          <w:b/>
        </w:rPr>
        <w:t xml:space="preserve">SR </w:t>
      </w:r>
      <w:r w:rsidR="008C057A">
        <w:rPr>
          <w:b/>
        </w:rPr>
        <w:t xml:space="preserve">EK 4: </w:t>
      </w:r>
      <w:r>
        <w:rPr>
          <w:b/>
        </w:rPr>
        <w:t>Değerlendirme Komitesi Tayini</w:t>
      </w:r>
    </w:p>
    <w:p w:rsidR="008C057A" w:rsidRDefault="008C057A" w:rsidP="008C057A">
      <w:pPr>
        <w:ind w:left="708"/>
      </w:pPr>
    </w:p>
    <w:p w:rsidR="008C057A" w:rsidRDefault="00D64D41" w:rsidP="008C057A">
      <w:pPr>
        <w:rPr>
          <w:b/>
        </w:rPr>
      </w:pPr>
      <w:r>
        <w:rPr>
          <w:b/>
        </w:rPr>
        <w:t xml:space="preserve">SR </w:t>
      </w:r>
      <w:r w:rsidR="008C057A">
        <w:rPr>
          <w:b/>
        </w:rPr>
        <w:t xml:space="preserve">EK 5: </w:t>
      </w:r>
      <w:r>
        <w:rPr>
          <w:b/>
        </w:rPr>
        <w:t>Tarafsızlık ve Gizlilik Beyanı</w:t>
      </w:r>
    </w:p>
    <w:p w:rsidR="008C057A" w:rsidRPr="00EE3368" w:rsidRDefault="008C057A" w:rsidP="008C057A">
      <w:pPr>
        <w:ind w:firstLine="708"/>
      </w:pPr>
    </w:p>
    <w:p w:rsidR="008C057A" w:rsidRDefault="00D64D41" w:rsidP="008C057A">
      <w:pPr>
        <w:rPr>
          <w:b/>
        </w:rPr>
      </w:pPr>
      <w:r>
        <w:rPr>
          <w:b/>
        </w:rPr>
        <w:t xml:space="preserve">SR </w:t>
      </w:r>
      <w:r w:rsidR="008C057A" w:rsidRPr="00665A1B">
        <w:rPr>
          <w:b/>
        </w:rPr>
        <w:t>EK 6:</w:t>
      </w:r>
      <w:r w:rsidRPr="00D64D41">
        <w:rPr>
          <w:b/>
        </w:rPr>
        <w:t>Teklif Alındı Belgesi Örneği</w:t>
      </w:r>
    </w:p>
    <w:p w:rsidR="00D64D41" w:rsidRDefault="00D64D41" w:rsidP="008C057A">
      <w:pPr>
        <w:rPr>
          <w:b/>
        </w:rPr>
      </w:pPr>
    </w:p>
    <w:p w:rsidR="00D64D41" w:rsidRDefault="00D64D41" w:rsidP="008C057A">
      <w:pPr>
        <w:rPr>
          <w:b/>
        </w:rPr>
      </w:pPr>
      <w:r>
        <w:rPr>
          <w:b/>
        </w:rPr>
        <w:t xml:space="preserve">SR EK 7: </w:t>
      </w:r>
      <w:r w:rsidRPr="00D64D41">
        <w:rPr>
          <w:b/>
        </w:rPr>
        <w:t>Teklif Açılış Kontrol Listesi</w:t>
      </w:r>
    </w:p>
    <w:p w:rsidR="00D64D41" w:rsidRDefault="00D64D41" w:rsidP="008C057A">
      <w:pPr>
        <w:rPr>
          <w:b/>
        </w:rPr>
      </w:pPr>
    </w:p>
    <w:p w:rsidR="00D64D41" w:rsidRDefault="00D64D41" w:rsidP="008C057A">
      <w:pPr>
        <w:rPr>
          <w:b/>
        </w:rPr>
      </w:pPr>
      <w:r>
        <w:rPr>
          <w:b/>
        </w:rPr>
        <w:t xml:space="preserve">SR EK 8: </w:t>
      </w:r>
      <w:r w:rsidRPr="00D64D41">
        <w:rPr>
          <w:b/>
        </w:rPr>
        <w:t>Mali Teklif Oturumu Teklif Açılış Tutanağı</w:t>
      </w:r>
    </w:p>
    <w:p w:rsidR="00D64D41" w:rsidRDefault="00D64D41" w:rsidP="008C057A">
      <w:pPr>
        <w:rPr>
          <w:b/>
        </w:rPr>
      </w:pPr>
    </w:p>
    <w:p w:rsidR="00D64D41" w:rsidRDefault="00D64D41" w:rsidP="008C057A">
      <w:pPr>
        <w:rPr>
          <w:b/>
        </w:rPr>
      </w:pPr>
      <w:r>
        <w:rPr>
          <w:b/>
        </w:rPr>
        <w:t xml:space="preserve">SR EK 9: </w:t>
      </w:r>
      <w:r w:rsidRPr="00D64D41">
        <w:rPr>
          <w:b/>
        </w:rPr>
        <w:t>Teklif Değerlendirme Raporu</w:t>
      </w:r>
    </w:p>
    <w:p w:rsidR="00D64D41" w:rsidRDefault="00D64D41" w:rsidP="008C057A">
      <w:pPr>
        <w:rPr>
          <w:b/>
        </w:rPr>
      </w:pPr>
    </w:p>
    <w:p w:rsidR="00D64D41" w:rsidRDefault="00D64D41" w:rsidP="008C057A">
      <w:pPr>
        <w:rPr>
          <w:b/>
        </w:rPr>
      </w:pPr>
      <w:r>
        <w:rPr>
          <w:b/>
        </w:rPr>
        <w:t xml:space="preserve">SR EK 10: </w:t>
      </w:r>
      <w:r w:rsidRPr="00D64D41">
        <w:rPr>
          <w:b/>
        </w:rPr>
        <w:t>Hizmet Alımı İhaleleri İçin Değerlendirme Tablosu Örneği</w:t>
      </w:r>
    </w:p>
    <w:p w:rsidR="00D64D41" w:rsidRDefault="00D64D41" w:rsidP="008C057A">
      <w:pPr>
        <w:rPr>
          <w:b/>
        </w:rPr>
      </w:pPr>
    </w:p>
    <w:p w:rsidR="00D64D41" w:rsidRDefault="00D64D41" w:rsidP="008C057A">
      <w:pPr>
        <w:rPr>
          <w:b/>
        </w:rPr>
      </w:pPr>
      <w:r>
        <w:rPr>
          <w:b/>
        </w:rPr>
        <w:t xml:space="preserve">SR EK 11: </w:t>
      </w:r>
      <w:r w:rsidRPr="00D64D41">
        <w:rPr>
          <w:b/>
        </w:rPr>
        <w:t>Seçilmeyen İstekliye Mektup</w:t>
      </w:r>
    </w:p>
    <w:p w:rsidR="00D64D41" w:rsidRDefault="00D64D41" w:rsidP="008C057A">
      <w:pPr>
        <w:rPr>
          <w:b/>
        </w:rPr>
      </w:pPr>
    </w:p>
    <w:p w:rsidR="00B51A00" w:rsidRDefault="00D64D41" w:rsidP="00D64D41">
      <w:pPr>
        <w:rPr>
          <w:b/>
        </w:rPr>
      </w:pPr>
      <w:r>
        <w:rPr>
          <w:b/>
        </w:rPr>
        <w:t xml:space="preserve">SR EK 12: </w:t>
      </w:r>
      <w:r w:rsidRPr="00D64D41">
        <w:rPr>
          <w:b/>
        </w:rPr>
        <w:t>Sözleşmeye Davet Mektubu</w:t>
      </w:r>
    </w:p>
    <w:p w:rsidR="00D64D41" w:rsidRDefault="00D64D41" w:rsidP="00D64D41">
      <w:pPr>
        <w:rPr>
          <w:b/>
        </w:rPr>
      </w:pPr>
    </w:p>
    <w:p w:rsidR="00D64D41" w:rsidRDefault="00D64D41" w:rsidP="00D64D41">
      <w:pPr>
        <w:rPr>
          <w:b/>
        </w:rPr>
      </w:pPr>
    </w:p>
    <w:p w:rsidR="00D64D41" w:rsidRDefault="00D64D41" w:rsidP="00D64D41">
      <w:pPr>
        <w:rPr>
          <w:b/>
        </w:rPr>
      </w:pPr>
    </w:p>
    <w:p w:rsidR="00D64D41" w:rsidRPr="00D64D41" w:rsidRDefault="00D64D41" w:rsidP="00D64D41">
      <w:pPr>
        <w:rPr>
          <w:b/>
        </w:rPr>
        <w:sectPr w:rsidR="00D64D41" w:rsidRPr="00D64D41" w:rsidSect="006B4538">
          <w:headerReference w:type="default" r:id="rId8"/>
          <w:footerReference w:type="default" r:id="rId9"/>
          <w:pgSz w:w="11906" w:h="16838"/>
          <w:pgMar w:top="1418" w:right="1417" w:bottom="709" w:left="1417" w:header="708" w:footer="708" w:gutter="0"/>
          <w:cols w:space="708"/>
          <w:docGrid w:linePitch="360"/>
        </w:sectPr>
      </w:pPr>
    </w:p>
    <w:p w:rsidR="004F2B0D" w:rsidRPr="009F4B0A" w:rsidRDefault="004F2B0D" w:rsidP="00C54773">
      <w:pPr>
        <w:pStyle w:val="Balk6"/>
        <w:spacing w:line="240" w:lineRule="auto"/>
        <w:ind w:firstLine="0"/>
        <w:jc w:val="center"/>
      </w:pPr>
      <w:bookmarkStart w:id="4" w:name="_Toc189367323"/>
      <w:bookmarkStart w:id="5" w:name="_Toc232234016"/>
      <w:bookmarkStart w:id="6" w:name="_Toc233021549"/>
      <w:r w:rsidRPr="009F4B0A">
        <w:lastRenderedPageBreak/>
        <w:t>İLANLI USUL İÇİN STANDART GAZETE İLANI</w:t>
      </w:r>
      <w:bookmarkEnd w:id="4"/>
      <w:r w:rsidRPr="009F4B0A">
        <w:t xml:space="preserve"> FORMU</w:t>
      </w:r>
      <w:bookmarkEnd w:id="5"/>
      <w:bookmarkEnd w:id="6"/>
    </w:p>
    <w:p w:rsidR="004F2B0D" w:rsidRPr="007C40DC" w:rsidRDefault="004F2B0D" w:rsidP="004F2B0D">
      <w:pPr>
        <w:rPr>
          <w:rFonts w:cs="Arial"/>
        </w:rPr>
      </w:pPr>
    </w:p>
    <w:p w:rsidR="004F2B0D" w:rsidRPr="007C40DC" w:rsidRDefault="00CB46B6"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sidRPr="00CB46B6">
        <w:rPr>
          <w:noProof/>
        </w:rPr>
        <w:pict>
          <v:group id="_x0000_s1079" style="position:absolute;margin-left:3.3pt;margin-top:4.7pt;width:444.3pt;height:74.6pt;z-index:251657216" coordorigin="1483,2304" coordsize="8886,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77" type="#_x0000_t75" alt="karacadag" style="position:absolute;left:1483;top:2304;width:1417;height:1492;visibility:visible">
              <v:imagedata r:id="rId10" o:title="karacadag" croptop="3009f" cropbottom="8274f" cropleft="8856f" cropright="8421f"/>
            </v:shape>
            <v:shape id="Resim 8" o:spid="_x0000_s1076" type="#_x0000_t75" alt="bakanlik logo-1" style="position:absolute;left:8962;top:2316;width:1407;height:1417;visibility:visible">
              <v:imagedata r:id="rId11" o:title="bakanlik logo-1"/>
            </v:shape>
            <v:shape id="_x0000_s1078" type="#_x0000_t75" style="position:absolute;left:4927;top:2426;width:2052;height:1224" wrapcoords="-158 0 -158 21337 21600 21337 21600 0 -158 0">
              <v:imagedata r:id="rId12" o:title="evahirlogo"/>
            </v:shape>
          </v:group>
        </w:pic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C40DC">
        <w:rPr>
          <w:b/>
          <w:sz w:val="20"/>
          <w:szCs w:val="20"/>
          <w:highlight w:val="lightGray"/>
        </w:rPr>
        <w:t>Mal Alımı</w:t>
      </w:r>
      <w:r w:rsidRPr="007C40DC">
        <w:rPr>
          <w:b/>
          <w:sz w:val="20"/>
          <w:szCs w:val="20"/>
        </w:rPr>
        <w:t xml:space="preserve"> için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352BD5" w:rsidP="00F0123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52BD5">
        <w:rPr>
          <w:sz w:val="20"/>
          <w:szCs w:val="20"/>
        </w:rPr>
        <w:t>Cevahir Konukevi</w:t>
      </w:r>
      <w:r w:rsidR="004F2B0D" w:rsidRPr="007C40DC">
        <w:rPr>
          <w:sz w:val="20"/>
          <w:szCs w:val="20"/>
        </w:rPr>
        <w:t xml:space="preserve">, </w:t>
      </w:r>
      <w:r>
        <w:rPr>
          <w:sz w:val="20"/>
          <w:szCs w:val="20"/>
        </w:rPr>
        <w:t>KARACADAĞ</w:t>
      </w:r>
      <w:r w:rsidR="004F2B0D" w:rsidRPr="007C40DC">
        <w:rPr>
          <w:sz w:val="20"/>
          <w:szCs w:val="20"/>
        </w:rPr>
        <w:t xml:space="preserve"> Kalkınma Ajansı </w:t>
      </w:r>
      <w:r w:rsidR="00F0123F" w:rsidRPr="00F0123F">
        <w:rPr>
          <w:sz w:val="20"/>
          <w:szCs w:val="20"/>
        </w:rPr>
        <w:t xml:space="preserve">KOBİ </w:t>
      </w:r>
      <w:r>
        <w:rPr>
          <w:sz w:val="20"/>
          <w:szCs w:val="20"/>
        </w:rPr>
        <w:t xml:space="preserve">Mali Destek </w:t>
      </w:r>
      <w:r w:rsidR="004F2B0D" w:rsidRPr="007C40DC">
        <w:rPr>
          <w:sz w:val="20"/>
          <w:szCs w:val="20"/>
        </w:rPr>
        <w:t xml:space="preserve">Programı kapsamında sağlanan mali destek ile </w:t>
      </w:r>
      <w:r w:rsidR="00F0123F" w:rsidRPr="00F0123F">
        <w:rPr>
          <w:sz w:val="20"/>
          <w:szCs w:val="20"/>
        </w:rPr>
        <w:t>Kadıoğlu Mah. Vali Fuat Cad. No 5 Eyyübiye Şanlıurfa</w:t>
      </w:r>
      <w:r w:rsidR="00F0123F">
        <w:rPr>
          <w:sz w:val="20"/>
          <w:szCs w:val="20"/>
        </w:rPr>
        <w:t>’da</w:t>
      </w:r>
      <w:r w:rsidR="008C0A94">
        <w:rPr>
          <w:sz w:val="20"/>
          <w:szCs w:val="20"/>
        </w:rPr>
        <w:t xml:space="preserve"> </w:t>
      </w:r>
      <w:r w:rsidR="00F0123F" w:rsidRPr="0017453B">
        <w:rPr>
          <w:b/>
          <w:sz w:val="20"/>
          <w:szCs w:val="20"/>
        </w:rPr>
        <w:t>Cevahir Han "Aynı Kalite, Farklı Mekan"</w:t>
      </w:r>
      <w:r w:rsidR="008C0A94">
        <w:rPr>
          <w:b/>
          <w:sz w:val="20"/>
          <w:szCs w:val="20"/>
        </w:rPr>
        <w:t xml:space="preserve"> </w:t>
      </w:r>
      <w:r w:rsidR="00F0123F" w:rsidRPr="00F0123F">
        <w:rPr>
          <w:sz w:val="20"/>
          <w:szCs w:val="20"/>
        </w:rPr>
        <w:t>projesinde kullanmak üzere aşağıda yazılı lotlar için mal alımı ihalesi sonuçlandırmayı</w:t>
      </w:r>
      <w:r w:rsidR="008C0A94">
        <w:rPr>
          <w:sz w:val="20"/>
          <w:szCs w:val="20"/>
        </w:rPr>
        <w:t xml:space="preserve"> </w:t>
      </w:r>
      <w:r w:rsidR="00F0123F" w:rsidRPr="00F0123F">
        <w:rPr>
          <w:sz w:val="20"/>
          <w:szCs w:val="20"/>
        </w:rPr>
        <w:t>planlamaktadır.</w:t>
      </w:r>
    </w:p>
    <w:p w:rsidR="00BC642E" w:rsidRPr="00BC642E" w:rsidRDefault="00BC642E" w:rsidP="00BC642E">
      <w:pPr>
        <w:pBdr>
          <w:top w:val="single" w:sz="4" w:space="1" w:color="auto" w:shadow="1"/>
          <w:left w:val="single" w:sz="4" w:space="0" w:color="auto" w:shadow="1"/>
          <w:bottom w:val="single" w:sz="4" w:space="1" w:color="auto" w:shadow="1"/>
          <w:right w:val="single" w:sz="4" w:space="4" w:color="auto" w:shadow="1"/>
        </w:pBdr>
        <w:rPr>
          <w:sz w:val="20"/>
          <w:szCs w:val="20"/>
        </w:rPr>
      </w:pPr>
      <w:r w:rsidRPr="00BC642E">
        <w:rPr>
          <w:b/>
          <w:sz w:val="20"/>
          <w:szCs w:val="20"/>
        </w:rPr>
        <w:t>Lot 1.</w:t>
      </w:r>
      <w:r>
        <w:rPr>
          <w:sz w:val="20"/>
          <w:szCs w:val="20"/>
        </w:rPr>
        <w:t>Mobilya</w:t>
      </w:r>
      <w:r w:rsidRPr="00BC642E">
        <w:rPr>
          <w:sz w:val="20"/>
          <w:szCs w:val="20"/>
        </w:rPr>
        <w:t xml:space="preserve"> Grubu</w:t>
      </w:r>
    </w:p>
    <w:p w:rsidR="00BC642E" w:rsidRPr="00BC642E" w:rsidRDefault="00BC642E" w:rsidP="00BC642E">
      <w:pPr>
        <w:pBdr>
          <w:top w:val="single" w:sz="4" w:space="1" w:color="auto" w:shadow="1"/>
          <w:left w:val="single" w:sz="4" w:space="0" w:color="auto" w:shadow="1"/>
          <w:bottom w:val="single" w:sz="4" w:space="1" w:color="auto" w:shadow="1"/>
          <w:right w:val="single" w:sz="4" w:space="4" w:color="auto" w:shadow="1"/>
        </w:pBdr>
        <w:rPr>
          <w:sz w:val="20"/>
          <w:szCs w:val="20"/>
        </w:rPr>
      </w:pPr>
      <w:r w:rsidRPr="00BC642E">
        <w:rPr>
          <w:b/>
          <w:sz w:val="20"/>
          <w:szCs w:val="20"/>
        </w:rPr>
        <w:t>Lot 2.</w:t>
      </w:r>
      <w:r w:rsidRPr="00BC642E">
        <w:rPr>
          <w:sz w:val="20"/>
          <w:szCs w:val="20"/>
        </w:rPr>
        <w:t xml:space="preserve"> Ses Yayın Sistemi</w:t>
      </w:r>
    </w:p>
    <w:p w:rsidR="00BC642E" w:rsidRPr="00BC642E" w:rsidRDefault="00BC642E" w:rsidP="00BC642E">
      <w:pPr>
        <w:pBdr>
          <w:top w:val="single" w:sz="4" w:space="1" w:color="auto" w:shadow="1"/>
          <w:left w:val="single" w:sz="4" w:space="0" w:color="auto" w:shadow="1"/>
          <w:bottom w:val="single" w:sz="4" w:space="1" w:color="auto" w:shadow="1"/>
          <w:right w:val="single" w:sz="4" w:space="4" w:color="auto" w:shadow="1"/>
        </w:pBdr>
        <w:rPr>
          <w:sz w:val="20"/>
          <w:szCs w:val="20"/>
        </w:rPr>
      </w:pPr>
      <w:r w:rsidRPr="00BC642E">
        <w:rPr>
          <w:b/>
          <w:sz w:val="20"/>
          <w:szCs w:val="20"/>
        </w:rPr>
        <w:t>Lot 3.</w:t>
      </w:r>
      <w:r w:rsidRPr="00BC642E">
        <w:rPr>
          <w:sz w:val="20"/>
          <w:szCs w:val="20"/>
        </w:rPr>
        <w:t>Dijital Yemek Menüsü</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997D54" w:rsidRPr="00997D54">
        <w:rPr>
          <w:sz w:val="20"/>
          <w:szCs w:val="20"/>
        </w:rPr>
        <w:t>Kadıoğlu Mah. Vali Fuat Cad. No 5 Eyyübiye Şanlıurfa</w:t>
      </w:r>
      <w:r w:rsidR="008C0A94">
        <w:rPr>
          <w:sz w:val="20"/>
          <w:szCs w:val="20"/>
        </w:rPr>
        <w:t xml:space="preserve"> </w:t>
      </w:r>
      <w:r w:rsidRPr="007C40DC">
        <w:rPr>
          <w:sz w:val="20"/>
          <w:szCs w:val="20"/>
        </w:rPr>
        <w:t xml:space="preserve">adresinden veya </w:t>
      </w:r>
      <w:r w:rsidR="00997D54">
        <w:rPr>
          <w:sz w:val="20"/>
          <w:szCs w:val="20"/>
        </w:rPr>
        <w:t>http://www.karacadag.org.tr internet adres</w:t>
      </w:r>
      <w:r w:rsidRPr="007C40DC">
        <w:rPr>
          <w:sz w:val="20"/>
          <w:szCs w:val="20"/>
        </w:rPr>
        <w:t xml:space="preserve">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997D54">
        <w:rPr>
          <w:sz w:val="20"/>
          <w:szCs w:val="20"/>
          <w:highlight w:val="yellow"/>
        </w:rPr>
        <w:t xml:space="preserve">Teklif teslimi için son tarih ve saati: </w:t>
      </w:r>
      <w:r w:rsidR="00CA06B7">
        <w:rPr>
          <w:sz w:val="20"/>
          <w:szCs w:val="20"/>
          <w:highlight w:val="yellow"/>
        </w:rPr>
        <w:t>.</w:t>
      </w:r>
      <w:r w:rsidR="00894692">
        <w:rPr>
          <w:sz w:val="20"/>
          <w:szCs w:val="20"/>
          <w:highlight w:val="yellow"/>
        </w:rPr>
        <w:t>21</w:t>
      </w:r>
      <w:r w:rsidR="00CA06B7">
        <w:rPr>
          <w:sz w:val="20"/>
          <w:szCs w:val="20"/>
          <w:highlight w:val="yellow"/>
        </w:rPr>
        <w:t>/</w:t>
      </w:r>
      <w:r w:rsidR="00894692">
        <w:rPr>
          <w:sz w:val="20"/>
          <w:szCs w:val="20"/>
          <w:highlight w:val="yellow"/>
        </w:rPr>
        <w:t>0</w:t>
      </w:r>
      <w:r w:rsidR="00CA06B7">
        <w:rPr>
          <w:sz w:val="20"/>
          <w:szCs w:val="20"/>
          <w:highlight w:val="yellow"/>
        </w:rPr>
        <w:t>1/201</w:t>
      </w:r>
      <w:r w:rsidR="00894692">
        <w:rPr>
          <w:sz w:val="20"/>
          <w:szCs w:val="20"/>
          <w:highlight w:val="yellow"/>
        </w:rPr>
        <w:t>6</w:t>
      </w:r>
      <w:r w:rsidRPr="00997D54">
        <w:rPr>
          <w:sz w:val="20"/>
          <w:szCs w:val="20"/>
          <w:highlight w:val="yellow"/>
        </w:rPr>
        <w:t>.</w:t>
      </w:r>
      <w:r w:rsidR="00CA06B7">
        <w:rPr>
          <w:sz w:val="20"/>
          <w:szCs w:val="20"/>
        </w:rPr>
        <w:t xml:space="preserve"> 14:00</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997D54">
        <w:rPr>
          <w:sz w:val="20"/>
          <w:szCs w:val="20"/>
        </w:rPr>
        <w:t>http://www.cevahirhan.com</w:t>
      </w:r>
      <w:r w:rsidRPr="007C40DC">
        <w:rPr>
          <w:sz w:val="20"/>
          <w:szCs w:val="20"/>
        </w:rPr>
        <w:t xml:space="preserve"> ve </w:t>
      </w:r>
      <w:r w:rsidR="00997D54">
        <w:rPr>
          <w:sz w:val="20"/>
          <w:szCs w:val="20"/>
        </w:rPr>
        <w:t>http://</w:t>
      </w:r>
      <w:r w:rsidR="00997D54" w:rsidRPr="00997D54">
        <w:rPr>
          <w:sz w:val="20"/>
          <w:szCs w:val="20"/>
        </w:rPr>
        <w:t xml:space="preserve">www.karacadag.org.tr </w:t>
      </w:r>
      <w:r w:rsidRPr="007C40DC">
        <w:rPr>
          <w:sz w:val="20"/>
          <w:szCs w:val="20"/>
        </w:rPr>
        <w:t xml:space="preserve"> </w:t>
      </w:r>
      <w:r w:rsidR="008C0A94">
        <w:rPr>
          <w:sz w:val="20"/>
          <w:szCs w:val="20"/>
        </w:rPr>
        <w:t xml:space="preserve">web-sitelerinde </w:t>
      </w:r>
      <w:r w:rsidRPr="007C40DC">
        <w:rPr>
          <w:sz w:val="20"/>
          <w:szCs w:val="20"/>
        </w:rPr>
        <w:t>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997D54">
        <w:rPr>
          <w:sz w:val="20"/>
          <w:szCs w:val="20"/>
          <w:highlight w:val="yellow"/>
        </w:rPr>
        <w:t xml:space="preserve">Teklifler, </w:t>
      </w:r>
      <w:r w:rsidR="00894692">
        <w:rPr>
          <w:sz w:val="20"/>
          <w:szCs w:val="20"/>
          <w:highlight w:val="yellow"/>
        </w:rPr>
        <w:t>21</w:t>
      </w:r>
      <w:r w:rsidR="00CA06B7">
        <w:rPr>
          <w:sz w:val="20"/>
          <w:szCs w:val="20"/>
          <w:highlight w:val="yellow"/>
        </w:rPr>
        <w:t>/</w:t>
      </w:r>
      <w:r w:rsidR="00894692">
        <w:rPr>
          <w:sz w:val="20"/>
          <w:szCs w:val="20"/>
          <w:highlight w:val="yellow"/>
        </w:rPr>
        <w:t>0</w:t>
      </w:r>
      <w:r w:rsidR="00CA06B7">
        <w:rPr>
          <w:sz w:val="20"/>
          <w:szCs w:val="20"/>
          <w:highlight w:val="yellow"/>
        </w:rPr>
        <w:t>1</w:t>
      </w:r>
      <w:r w:rsidR="00894692">
        <w:rPr>
          <w:sz w:val="20"/>
          <w:szCs w:val="20"/>
          <w:highlight w:val="yellow"/>
        </w:rPr>
        <w:t>/</w:t>
      </w:r>
      <w:r w:rsidRPr="00997D54">
        <w:rPr>
          <w:sz w:val="20"/>
          <w:szCs w:val="20"/>
          <w:highlight w:val="yellow"/>
        </w:rPr>
        <w:t>20</w:t>
      </w:r>
      <w:r w:rsidR="00CA06B7">
        <w:rPr>
          <w:sz w:val="20"/>
          <w:szCs w:val="20"/>
          <w:highlight w:val="yellow"/>
        </w:rPr>
        <w:t>1</w:t>
      </w:r>
      <w:r w:rsidR="00894692">
        <w:rPr>
          <w:sz w:val="20"/>
          <w:szCs w:val="20"/>
          <w:highlight w:val="yellow"/>
        </w:rPr>
        <w:t>6</w:t>
      </w:r>
      <w:r w:rsidR="00CA06B7">
        <w:rPr>
          <w:sz w:val="20"/>
          <w:szCs w:val="20"/>
          <w:highlight w:val="yellow"/>
        </w:rPr>
        <w:t xml:space="preserve"> t</w:t>
      </w:r>
      <w:r w:rsidRPr="00997D54">
        <w:rPr>
          <w:sz w:val="20"/>
          <w:szCs w:val="20"/>
          <w:highlight w:val="yellow"/>
        </w:rPr>
        <w:t xml:space="preserve">arihinde, saat </w:t>
      </w:r>
      <w:r w:rsidR="00CA06B7">
        <w:rPr>
          <w:sz w:val="20"/>
          <w:szCs w:val="20"/>
          <w:highlight w:val="yellow"/>
        </w:rPr>
        <w:t xml:space="preserve"> 14:00</w:t>
      </w:r>
      <w:r w:rsidRPr="00997D54">
        <w:rPr>
          <w:sz w:val="20"/>
          <w:szCs w:val="20"/>
          <w:highlight w:val="yellow"/>
        </w:rPr>
        <w:t xml:space="preserve">’da ve </w:t>
      </w:r>
      <w:r w:rsidR="00191DA2" w:rsidRPr="00191DA2">
        <w:rPr>
          <w:sz w:val="20"/>
          <w:szCs w:val="20"/>
        </w:rPr>
        <w:t xml:space="preserve">Kadıoğlu Mah. Vali Fuat Cad. No 5 Eyyübiye Şanlıurfa </w:t>
      </w:r>
      <w:r w:rsidRPr="00997D54">
        <w:rPr>
          <w:sz w:val="20"/>
          <w:szCs w:val="20"/>
          <w:highlight w:val="yellow"/>
        </w:rPr>
        <w:t>adresinde yapılacak oturumda açılacaktır.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564259" w:rsidRDefault="00564259" w:rsidP="004F2B0D">
      <w:pPr>
        <w:spacing w:before="120"/>
        <w:ind w:left="720"/>
        <w:rPr>
          <w:position w:val="-2"/>
          <w:szCs w:val="20"/>
        </w:rPr>
        <w:sectPr w:rsidR="00564259" w:rsidSect="006B4538">
          <w:headerReference w:type="default" r:id="rId14"/>
          <w:pgSz w:w="11906" w:h="16838"/>
          <w:pgMar w:top="1418" w:right="1417" w:bottom="709" w:left="1417" w:header="708" w:footer="708" w:gutter="0"/>
          <w:cols w:space="708"/>
          <w:docGrid w:linePitch="360"/>
        </w:sectPr>
      </w:pPr>
      <w:bookmarkStart w:id="7" w:name="_İHALEYE_DAVET_MEKTUBU"/>
      <w:bookmarkEnd w:id="7"/>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8" w:name="_TEKLİF_DOSYASI"/>
      <w:bookmarkStart w:id="9" w:name="_Toc233021551"/>
      <w:bookmarkEnd w:id="8"/>
      <w:r w:rsidRPr="00C54773">
        <w:t>TEKLİF DOSYASI</w:t>
      </w:r>
      <w:bookmarkEnd w:id="9"/>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0" w:name="_Bölüm_A:_İsteklilere_Talimatlar"/>
      <w:bookmarkStart w:id="11" w:name="_Toc233021552"/>
      <w:bookmarkEnd w:id="10"/>
      <w:r w:rsidRPr="00C54773">
        <w:t>Bölüm</w:t>
      </w:r>
      <w:r w:rsidR="00CF6ED6" w:rsidRPr="00C54773">
        <w:t xml:space="preserve"> A: İsteklilere Talimatlar</w:t>
      </w:r>
      <w:bookmarkEnd w:id="1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D01C8" w:rsidRDefault="003D01C8" w:rsidP="00C54773">
      <w:pPr>
        <w:jc w:val="both"/>
        <w:rPr>
          <w:b/>
          <w:sz w:val="20"/>
          <w:szCs w:val="20"/>
        </w:rPr>
      </w:pPr>
      <w:bookmarkStart w:id="12" w:name="_Toc232234019"/>
    </w:p>
    <w:p w:rsidR="00CF6ED6" w:rsidRPr="00C54773" w:rsidRDefault="00CF6ED6" w:rsidP="00C54773">
      <w:pPr>
        <w:jc w:val="both"/>
        <w:rPr>
          <w:b/>
          <w:sz w:val="20"/>
          <w:szCs w:val="20"/>
        </w:rPr>
      </w:pPr>
      <w:r w:rsidRPr="00C54773">
        <w:rPr>
          <w:b/>
          <w:sz w:val="20"/>
          <w:szCs w:val="20"/>
        </w:rPr>
        <w:t>Madde 1- Sözleşme Makamına ilişkin bilgiler</w:t>
      </w:r>
      <w:bookmarkEnd w:id="12"/>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r w:rsidR="00EF797B" w:rsidRPr="007C40DC">
        <w:rPr>
          <w:sz w:val="20"/>
          <w:szCs w:val="20"/>
        </w:rPr>
        <w:t>Ünvanı: Cevahir</w:t>
      </w:r>
      <w:r w:rsidR="00191DA2">
        <w:rPr>
          <w:sz w:val="20"/>
          <w:szCs w:val="20"/>
        </w:rPr>
        <w:t xml:space="preserve"> Konukevi</w:t>
      </w:r>
    </w:p>
    <w:p w:rsidR="00CF6ED6" w:rsidRPr="007C40DC" w:rsidRDefault="00CF6ED6" w:rsidP="00CF6ED6">
      <w:pPr>
        <w:ind w:firstLine="708"/>
        <w:jc w:val="both"/>
        <w:rPr>
          <w:sz w:val="20"/>
          <w:szCs w:val="20"/>
        </w:rPr>
      </w:pPr>
      <w:r w:rsidRPr="007C40DC">
        <w:rPr>
          <w:sz w:val="20"/>
          <w:szCs w:val="20"/>
        </w:rPr>
        <w:t>b)  Adresi</w:t>
      </w:r>
      <w:r w:rsidR="00191DA2">
        <w:rPr>
          <w:sz w:val="20"/>
          <w:szCs w:val="20"/>
        </w:rPr>
        <w:t xml:space="preserve">: </w:t>
      </w:r>
      <w:r w:rsidR="00191DA2" w:rsidRPr="00191DA2">
        <w:rPr>
          <w:sz w:val="20"/>
          <w:szCs w:val="20"/>
        </w:rPr>
        <w:t>Kadıoğlu Mah. Vali Fuat Cad. No 5 Eyyübiye Şanlıurfa</w:t>
      </w:r>
    </w:p>
    <w:p w:rsidR="00CF6ED6" w:rsidRPr="007C40DC" w:rsidRDefault="00CF6ED6" w:rsidP="00CF6ED6">
      <w:pPr>
        <w:ind w:left="708"/>
        <w:jc w:val="both"/>
        <w:rPr>
          <w:sz w:val="20"/>
          <w:szCs w:val="20"/>
        </w:rPr>
      </w:pPr>
      <w:r w:rsidRPr="007C40DC">
        <w:rPr>
          <w:sz w:val="20"/>
          <w:szCs w:val="20"/>
        </w:rPr>
        <w:t>c)  Telefon numarası:</w:t>
      </w:r>
      <w:r w:rsidR="00191DA2" w:rsidRPr="00191DA2">
        <w:rPr>
          <w:sz w:val="20"/>
          <w:szCs w:val="20"/>
        </w:rPr>
        <w:t>0 414 215 93 77</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e)  Elektronik posta adresi</w:t>
      </w:r>
      <w:r w:rsidR="00191DA2">
        <w:rPr>
          <w:sz w:val="20"/>
          <w:szCs w:val="20"/>
        </w:rPr>
        <w:t xml:space="preserve"> info@cevahirhan.com</w:t>
      </w:r>
    </w:p>
    <w:p w:rsidR="00CF6ED6" w:rsidRPr="007C40DC" w:rsidRDefault="00CF6ED6" w:rsidP="00CF6ED6">
      <w:pPr>
        <w:ind w:left="708"/>
        <w:jc w:val="both"/>
        <w:rPr>
          <w:sz w:val="20"/>
          <w:szCs w:val="20"/>
        </w:rPr>
      </w:pPr>
      <w:r w:rsidRPr="007C40DC">
        <w:rPr>
          <w:sz w:val="20"/>
          <w:szCs w:val="20"/>
        </w:rPr>
        <w:t>f)  İlgili personelinin adı-soyadı/unvanı:</w:t>
      </w:r>
      <w:r w:rsidR="00191DA2">
        <w:rPr>
          <w:sz w:val="20"/>
          <w:szCs w:val="20"/>
        </w:rPr>
        <w:t xml:space="preserve"> İsa Aslankan</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Projeninin Adı:</w:t>
      </w:r>
      <w:r w:rsidR="003D01C8" w:rsidRPr="003D01C8">
        <w:rPr>
          <w:b/>
          <w:sz w:val="20"/>
          <w:szCs w:val="20"/>
        </w:rPr>
        <w:t>Cevahir Han "Aynı Kalite, Farklı Mekan"</w:t>
      </w:r>
    </w:p>
    <w:p w:rsidR="003D01C8" w:rsidRPr="003D01C8" w:rsidRDefault="00CF6ED6" w:rsidP="003D01C8">
      <w:pPr>
        <w:numPr>
          <w:ilvl w:val="0"/>
          <w:numId w:val="13"/>
        </w:numPr>
        <w:tabs>
          <w:tab w:val="clear" w:pos="1068"/>
        </w:tabs>
        <w:overflowPunct w:val="0"/>
        <w:autoSpaceDE w:val="0"/>
        <w:autoSpaceDN w:val="0"/>
        <w:adjustRightInd w:val="0"/>
        <w:jc w:val="both"/>
        <w:textAlignment w:val="baseline"/>
        <w:rPr>
          <w:i/>
          <w:sz w:val="20"/>
          <w:szCs w:val="20"/>
        </w:rPr>
      </w:pPr>
      <w:r w:rsidRPr="003D01C8">
        <w:rPr>
          <w:sz w:val="20"/>
          <w:szCs w:val="20"/>
        </w:rPr>
        <w:t xml:space="preserve">Sözleşme kodu: </w:t>
      </w:r>
      <w:r w:rsidR="003D01C8" w:rsidRPr="003D01C8">
        <w:rPr>
          <w:sz w:val="20"/>
          <w:szCs w:val="20"/>
        </w:rPr>
        <w:t>TRC2/15/KOBİ/0032</w:t>
      </w:r>
    </w:p>
    <w:p w:rsidR="00CF6ED6" w:rsidRPr="002E201F" w:rsidRDefault="00CF6ED6" w:rsidP="003D01C8">
      <w:pPr>
        <w:numPr>
          <w:ilvl w:val="0"/>
          <w:numId w:val="13"/>
        </w:numPr>
        <w:tabs>
          <w:tab w:val="clear" w:pos="1068"/>
        </w:tabs>
        <w:overflowPunct w:val="0"/>
        <w:autoSpaceDE w:val="0"/>
        <w:autoSpaceDN w:val="0"/>
        <w:adjustRightInd w:val="0"/>
        <w:jc w:val="both"/>
        <w:textAlignment w:val="baseline"/>
        <w:rPr>
          <w:i/>
          <w:sz w:val="20"/>
          <w:szCs w:val="20"/>
        </w:rPr>
      </w:pPr>
      <w:r w:rsidRPr="003D01C8">
        <w:rPr>
          <w:sz w:val="20"/>
          <w:szCs w:val="20"/>
        </w:rPr>
        <w:t xml:space="preserve">Fiziki Miktarı ve türü: </w:t>
      </w:r>
      <w:r w:rsidR="002E201F">
        <w:rPr>
          <w:sz w:val="20"/>
          <w:szCs w:val="20"/>
        </w:rPr>
        <w:t>3 Lot (Toplam  Kalem)</w:t>
      </w:r>
    </w:p>
    <w:p w:rsidR="002E201F" w:rsidRPr="002E201F" w:rsidRDefault="002E201F" w:rsidP="002E201F">
      <w:pPr>
        <w:overflowPunct w:val="0"/>
        <w:autoSpaceDE w:val="0"/>
        <w:autoSpaceDN w:val="0"/>
        <w:adjustRightInd w:val="0"/>
        <w:ind w:left="1068"/>
        <w:jc w:val="both"/>
        <w:textAlignment w:val="baseline"/>
        <w:rPr>
          <w:b/>
          <w:i/>
          <w:sz w:val="20"/>
          <w:szCs w:val="20"/>
        </w:rPr>
      </w:pPr>
      <w:r w:rsidRPr="002E201F">
        <w:rPr>
          <w:b/>
          <w:i/>
          <w:sz w:val="20"/>
          <w:szCs w:val="20"/>
        </w:rPr>
        <w:t>Lot 1. Mobilya Grubu</w:t>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 xml:space="preserve">3 Adet </w:t>
      </w:r>
      <w:r w:rsidRPr="00BE59C4">
        <w:rPr>
          <w:sz w:val="20"/>
          <w:szCs w:val="20"/>
        </w:rPr>
        <w:t>Yaprak Formunda Masa (130X250X75)</w:t>
      </w:r>
      <w:r w:rsidRPr="00BE59C4">
        <w:rPr>
          <w:sz w:val="20"/>
          <w:szCs w:val="20"/>
        </w:rPr>
        <w:tab/>
      </w:r>
      <w:r w:rsidRPr="00BE59C4">
        <w:rPr>
          <w:sz w:val="20"/>
          <w:szCs w:val="20"/>
        </w:rPr>
        <w:tab/>
      </w:r>
      <w:r w:rsidRPr="00BE59C4">
        <w:rPr>
          <w:sz w:val="20"/>
          <w:szCs w:val="20"/>
        </w:rPr>
        <w:tab/>
      </w:r>
      <w:r w:rsidRPr="00BE59C4">
        <w:rPr>
          <w:sz w:val="20"/>
          <w:szCs w:val="20"/>
        </w:rPr>
        <w:tab/>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17 Adet</w:t>
      </w:r>
      <w:r w:rsidRPr="00BE59C4">
        <w:rPr>
          <w:sz w:val="20"/>
          <w:szCs w:val="20"/>
        </w:rPr>
        <w:t xml:space="preserve"> Dikdörtgen Masa 4 Kişilik (80X130X75)</w:t>
      </w:r>
      <w:r w:rsidRPr="00BE59C4">
        <w:rPr>
          <w:sz w:val="20"/>
          <w:szCs w:val="20"/>
        </w:rPr>
        <w:tab/>
      </w:r>
      <w:r w:rsidRPr="00BE59C4">
        <w:rPr>
          <w:sz w:val="20"/>
          <w:szCs w:val="20"/>
        </w:rPr>
        <w:tab/>
      </w:r>
      <w:r w:rsidRPr="00BE59C4">
        <w:rPr>
          <w:sz w:val="20"/>
          <w:szCs w:val="20"/>
        </w:rPr>
        <w:tab/>
      </w:r>
      <w:r w:rsidRPr="00BE59C4">
        <w:rPr>
          <w:sz w:val="20"/>
          <w:szCs w:val="20"/>
        </w:rPr>
        <w:tab/>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11 Adet</w:t>
      </w:r>
      <w:r w:rsidRPr="00BE59C4">
        <w:rPr>
          <w:sz w:val="20"/>
          <w:szCs w:val="20"/>
        </w:rPr>
        <w:t xml:space="preserve"> Kare Masa 4 Kişilik (80X80X75)</w:t>
      </w:r>
      <w:r w:rsidRPr="00BE59C4">
        <w:rPr>
          <w:sz w:val="20"/>
          <w:szCs w:val="20"/>
        </w:rPr>
        <w:tab/>
      </w:r>
      <w:r w:rsidRPr="00BE59C4">
        <w:rPr>
          <w:sz w:val="20"/>
          <w:szCs w:val="20"/>
        </w:rPr>
        <w:tab/>
      </w:r>
      <w:r w:rsidRPr="00BE59C4">
        <w:rPr>
          <w:sz w:val="20"/>
          <w:szCs w:val="20"/>
        </w:rPr>
        <w:tab/>
      </w:r>
      <w:r w:rsidRPr="00BE59C4">
        <w:rPr>
          <w:sz w:val="20"/>
          <w:szCs w:val="20"/>
        </w:rPr>
        <w:tab/>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 xml:space="preserve">10 Adet </w:t>
      </w:r>
      <w:r w:rsidRPr="00BE59C4">
        <w:rPr>
          <w:sz w:val="20"/>
          <w:szCs w:val="20"/>
        </w:rPr>
        <w:t>Servant (40X110X70)</w:t>
      </w:r>
      <w:r w:rsidRPr="00BE59C4">
        <w:rPr>
          <w:sz w:val="20"/>
          <w:szCs w:val="20"/>
        </w:rPr>
        <w:tab/>
      </w:r>
      <w:r w:rsidRPr="00BE59C4">
        <w:rPr>
          <w:sz w:val="20"/>
          <w:szCs w:val="20"/>
        </w:rPr>
        <w:tab/>
      </w:r>
      <w:r w:rsidRPr="00BE59C4">
        <w:rPr>
          <w:sz w:val="20"/>
          <w:szCs w:val="20"/>
        </w:rPr>
        <w:tab/>
      </w:r>
      <w:r w:rsidRPr="00BE59C4">
        <w:rPr>
          <w:sz w:val="20"/>
          <w:szCs w:val="20"/>
        </w:rPr>
        <w:tab/>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 xml:space="preserve">30 Adet </w:t>
      </w:r>
      <w:r w:rsidRPr="00BE59C4">
        <w:rPr>
          <w:sz w:val="20"/>
          <w:szCs w:val="20"/>
        </w:rPr>
        <w:t>Yaprak Formunda Masa Sandalyesi</w:t>
      </w:r>
      <w:r w:rsidRPr="00BE59C4">
        <w:rPr>
          <w:sz w:val="20"/>
          <w:szCs w:val="20"/>
        </w:rPr>
        <w:tab/>
      </w:r>
      <w:r w:rsidRPr="00BE59C4">
        <w:rPr>
          <w:sz w:val="20"/>
          <w:szCs w:val="20"/>
        </w:rPr>
        <w:tab/>
      </w:r>
      <w:r w:rsidRPr="00BE59C4">
        <w:rPr>
          <w:sz w:val="20"/>
          <w:szCs w:val="20"/>
        </w:rPr>
        <w:tab/>
      </w:r>
      <w:r w:rsidRPr="00BE59C4">
        <w:rPr>
          <w:sz w:val="20"/>
          <w:szCs w:val="20"/>
        </w:rPr>
        <w:tab/>
      </w:r>
    </w:p>
    <w:p w:rsidR="00BE59C4" w:rsidRPr="00BE59C4"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8 Adet</w:t>
      </w:r>
      <w:r w:rsidRPr="00BE59C4">
        <w:rPr>
          <w:sz w:val="20"/>
          <w:szCs w:val="20"/>
        </w:rPr>
        <w:t xml:space="preserve"> Yuvarlak Masa</w:t>
      </w:r>
      <w:r w:rsidRPr="00BE59C4">
        <w:rPr>
          <w:sz w:val="20"/>
          <w:szCs w:val="20"/>
        </w:rPr>
        <w:tab/>
      </w:r>
      <w:r w:rsidRPr="00BE59C4">
        <w:rPr>
          <w:sz w:val="20"/>
          <w:szCs w:val="20"/>
        </w:rPr>
        <w:tab/>
      </w:r>
      <w:r w:rsidRPr="00BE59C4">
        <w:rPr>
          <w:sz w:val="20"/>
          <w:szCs w:val="20"/>
        </w:rPr>
        <w:tab/>
      </w:r>
      <w:r w:rsidRPr="00BE59C4">
        <w:rPr>
          <w:sz w:val="20"/>
          <w:szCs w:val="20"/>
        </w:rPr>
        <w:tab/>
      </w:r>
    </w:p>
    <w:p w:rsidR="002E201F" w:rsidRPr="002E201F" w:rsidRDefault="00BE59C4" w:rsidP="00BE59C4">
      <w:pPr>
        <w:numPr>
          <w:ilvl w:val="0"/>
          <w:numId w:val="62"/>
        </w:numPr>
        <w:overflowPunct w:val="0"/>
        <w:autoSpaceDE w:val="0"/>
        <w:autoSpaceDN w:val="0"/>
        <w:adjustRightInd w:val="0"/>
        <w:jc w:val="both"/>
        <w:textAlignment w:val="baseline"/>
        <w:rPr>
          <w:sz w:val="20"/>
          <w:szCs w:val="20"/>
        </w:rPr>
      </w:pPr>
      <w:r>
        <w:rPr>
          <w:sz w:val="20"/>
          <w:szCs w:val="20"/>
        </w:rPr>
        <w:t>148 Adet</w:t>
      </w:r>
      <w:r w:rsidRPr="00BE59C4">
        <w:rPr>
          <w:sz w:val="20"/>
          <w:szCs w:val="20"/>
        </w:rPr>
        <w:t xml:space="preserve"> Kayın Sandalye</w:t>
      </w:r>
      <w:r w:rsidRPr="00BE59C4">
        <w:rPr>
          <w:sz w:val="20"/>
          <w:szCs w:val="20"/>
        </w:rPr>
        <w:tab/>
      </w:r>
      <w:r w:rsidRPr="00BE59C4">
        <w:rPr>
          <w:sz w:val="20"/>
          <w:szCs w:val="20"/>
        </w:rPr>
        <w:tab/>
      </w:r>
      <w:r w:rsidRPr="00BE59C4">
        <w:rPr>
          <w:sz w:val="20"/>
          <w:szCs w:val="20"/>
        </w:rPr>
        <w:tab/>
      </w:r>
      <w:r w:rsidRPr="00BE59C4">
        <w:rPr>
          <w:sz w:val="20"/>
          <w:szCs w:val="20"/>
        </w:rPr>
        <w:tab/>
      </w:r>
    </w:p>
    <w:p w:rsidR="002E201F" w:rsidRPr="002E201F" w:rsidRDefault="002E201F" w:rsidP="002E201F">
      <w:pPr>
        <w:overflowPunct w:val="0"/>
        <w:autoSpaceDE w:val="0"/>
        <w:autoSpaceDN w:val="0"/>
        <w:adjustRightInd w:val="0"/>
        <w:ind w:left="1068"/>
        <w:jc w:val="both"/>
        <w:textAlignment w:val="baseline"/>
        <w:rPr>
          <w:b/>
          <w:i/>
          <w:sz w:val="20"/>
          <w:szCs w:val="20"/>
        </w:rPr>
      </w:pPr>
      <w:r w:rsidRPr="002E201F">
        <w:rPr>
          <w:b/>
          <w:i/>
          <w:sz w:val="20"/>
          <w:szCs w:val="20"/>
        </w:rPr>
        <w:t>Lot 2. Ses Yayın Sistemi</w:t>
      </w:r>
    </w:p>
    <w:p w:rsidR="002E201F" w:rsidRPr="002E201F" w:rsidRDefault="002E201F" w:rsidP="002E201F">
      <w:pPr>
        <w:overflowPunct w:val="0"/>
        <w:autoSpaceDE w:val="0"/>
        <w:autoSpaceDN w:val="0"/>
        <w:adjustRightInd w:val="0"/>
        <w:ind w:left="1068"/>
        <w:jc w:val="both"/>
        <w:textAlignment w:val="baseline"/>
        <w:rPr>
          <w:sz w:val="20"/>
          <w:szCs w:val="20"/>
        </w:rPr>
      </w:pPr>
    </w:p>
    <w:p w:rsidR="002E201F" w:rsidRPr="002E201F" w:rsidRDefault="002E201F" w:rsidP="002E201F">
      <w:pPr>
        <w:overflowPunct w:val="0"/>
        <w:autoSpaceDE w:val="0"/>
        <w:autoSpaceDN w:val="0"/>
        <w:adjustRightInd w:val="0"/>
        <w:ind w:left="1068"/>
        <w:jc w:val="both"/>
        <w:textAlignment w:val="baseline"/>
        <w:rPr>
          <w:b/>
          <w:i/>
          <w:sz w:val="20"/>
          <w:szCs w:val="20"/>
        </w:rPr>
      </w:pPr>
      <w:r w:rsidRPr="002E201F">
        <w:rPr>
          <w:b/>
          <w:i/>
          <w:sz w:val="20"/>
          <w:szCs w:val="20"/>
        </w:rPr>
        <w:t>Lot 3. Dijital Yemek Menüsü</w:t>
      </w:r>
    </w:p>
    <w:p w:rsidR="002E201F" w:rsidRPr="002E201F" w:rsidRDefault="002E201F" w:rsidP="002E201F">
      <w:pPr>
        <w:overflowPunct w:val="0"/>
        <w:autoSpaceDE w:val="0"/>
        <w:autoSpaceDN w:val="0"/>
        <w:adjustRightInd w:val="0"/>
        <w:ind w:left="1068"/>
        <w:jc w:val="both"/>
        <w:textAlignment w:val="baseline"/>
        <w:rPr>
          <w:sz w:val="20"/>
          <w:szCs w:val="20"/>
        </w:rPr>
      </w:pPr>
    </w:p>
    <w:p w:rsidR="00CF6ED6" w:rsidRPr="006C3EDB" w:rsidRDefault="00CF6ED6" w:rsidP="00252F14">
      <w:pPr>
        <w:numPr>
          <w:ilvl w:val="0"/>
          <w:numId w:val="13"/>
        </w:numPr>
        <w:tabs>
          <w:tab w:val="clear" w:pos="1068"/>
        </w:tabs>
        <w:overflowPunct w:val="0"/>
        <w:autoSpaceDE w:val="0"/>
        <w:autoSpaceDN w:val="0"/>
        <w:adjustRightInd w:val="0"/>
        <w:jc w:val="both"/>
        <w:textAlignment w:val="baseline"/>
        <w:rPr>
          <w:b/>
          <w:sz w:val="20"/>
          <w:szCs w:val="20"/>
        </w:rPr>
      </w:pPr>
      <w:r w:rsidRPr="006C3EDB">
        <w:rPr>
          <w:sz w:val="20"/>
          <w:szCs w:val="20"/>
        </w:rPr>
        <w:t xml:space="preserve">İşin/Teslimin Gerçekleştirileceği yer: </w:t>
      </w:r>
      <w:r w:rsidR="006C3EDB" w:rsidRPr="006C3EDB">
        <w:rPr>
          <w:sz w:val="20"/>
          <w:szCs w:val="20"/>
        </w:rPr>
        <w:t xml:space="preserve">Kadıoğlu Mah. Vali Fuat Cad. No 5 Eyyübiye Şanlıurfa </w:t>
      </w:r>
    </w:p>
    <w:p w:rsidR="006C3EDB" w:rsidRPr="006C3EDB" w:rsidRDefault="006C3EDB" w:rsidP="006C3EDB">
      <w:pPr>
        <w:overflowPunct w:val="0"/>
        <w:autoSpaceDE w:val="0"/>
        <w:autoSpaceDN w:val="0"/>
        <w:adjustRightInd w:val="0"/>
        <w:ind w:left="1068"/>
        <w:jc w:val="both"/>
        <w:textAlignment w:val="baseline"/>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3D01C8" w:rsidRDefault="00CF6ED6" w:rsidP="005B2D5F">
      <w:pPr>
        <w:numPr>
          <w:ilvl w:val="0"/>
          <w:numId w:val="16"/>
        </w:numPr>
        <w:jc w:val="both"/>
        <w:rPr>
          <w:sz w:val="20"/>
          <w:szCs w:val="20"/>
          <w:highlight w:val="yellow"/>
        </w:rPr>
      </w:pPr>
      <w:r w:rsidRPr="003D01C8">
        <w:rPr>
          <w:sz w:val="20"/>
          <w:szCs w:val="20"/>
          <w:highlight w:val="yellow"/>
        </w:rPr>
        <w:t xml:space="preserve">İhale usulü: </w:t>
      </w:r>
      <w:r w:rsidRPr="003D01C8">
        <w:rPr>
          <w:i/>
          <w:sz w:val="20"/>
          <w:szCs w:val="20"/>
          <w:highlight w:val="yellow"/>
        </w:rPr>
        <w:t>Açık İhale Usulü</w:t>
      </w:r>
      <w:r w:rsidRPr="003D01C8">
        <w:rPr>
          <w:sz w:val="20"/>
          <w:szCs w:val="20"/>
          <w:highlight w:val="yellow"/>
        </w:rPr>
        <w:t>&gt;</w:t>
      </w:r>
    </w:p>
    <w:p w:rsidR="003D01C8" w:rsidRDefault="00CF6ED6" w:rsidP="00CF6ED6">
      <w:pPr>
        <w:ind w:firstLine="708"/>
        <w:jc w:val="both"/>
        <w:rPr>
          <w:sz w:val="20"/>
          <w:szCs w:val="20"/>
        </w:rPr>
      </w:pPr>
      <w:r w:rsidRPr="007C40DC">
        <w:rPr>
          <w:sz w:val="20"/>
          <w:szCs w:val="20"/>
        </w:rPr>
        <w:t xml:space="preserve">b)   İhalenin yapılacağı adres: </w:t>
      </w:r>
      <w:r w:rsidR="003D01C8" w:rsidRPr="003D01C8">
        <w:rPr>
          <w:sz w:val="20"/>
          <w:szCs w:val="20"/>
        </w:rPr>
        <w:t xml:space="preserve">Kadıoğlu Mah. Vali Fuat Cad. No 5 Eyyübiye Şanlıurfa </w:t>
      </w:r>
    </w:p>
    <w:p w:rsidR="00B01AA0" w:rsidRDefault="00CF6ED6" w:rsidP="001A3F9E">
      <w:pPr>
        <w:ind w:left="426" w:firstLine="282"/>
        <w:jc w:val="both"/>
        <w:rPr>
          <w:sz w:val="20"/>
          <w:szCs w:val="20"/>
          <w:highlight w:val="yellow"/>
        </w:rPr>
      </w:pPr>
      <w:r w:rsidRPr="003D01C8">
        <w:rPr>
          <w:sz w:val="20"/>
          <w:szCs w:val="20"/>
          <w:highlight w:val="yellow"/>
        </w:rPr>
        <w:t xml:space="preserve">c)   İhale tarihi: </w:t>
      </w:r>
      <w:r w:rsidR="00894692">
        <w:rPr>
          <w:sz w:val="20"/>
          <w:szCs w:val="20"/>
          <w:highlight w:val="yellow"/>
        </w:rPr>
        <w:t>21</w:t>
      </w:r>
      <w:r w:rsidR="00B01AA0">
        <w:rPr>
          <w:sz w:val="20"/>
          <w:szCs w:val="20"/>
          <w:highlight w:val="yellow"/>
        </w:rPr>
        <w:t>/</w:t>
      </w:r>
      <w:r w:rsidR="00894692">
        <w:rPr>
          <w:sz w:val="20"/>
          <w:szCs w:val="20"/>
          <w:highlight w:val="yellow"/>
        </w:rPr>
        <w:t>0</w:t>
      </w:r>
      <w:r w:rsidR="00B01AA0">
        <w:rPr>
          <w:sz w:val="20"/>
          <w:szCs w:val="20"/>
          <w:highlight w:val="yellow"/>
        </w:rPr>
        <w:t>1/</w:t>
      </w:r>
      <w:r w:rsidRPr="003D01C8">
        <w:rPr>
          <w:sz w:val="20"/>
          <w:szCs w:val="20"/>
          <w:highlight w:val="yellow"/>
        </w:rPr>
        <w:t>20</w:t>
      </w:r>
      <w:r w:rsidR="00B01AA0">
        <w:rPr>
          <w:sz w:val="20"/>
          <w:szCs w:val="20"/>
          <w:highlight w:val="yellow"/>
        </w:rPr>
        <w:t>1</w:t>
      </w:r>
      <w:r w:rsidR="00894692">
        <w:rPr>
          <w:sz w:val="20"/>
          <w:szCs w:val="20"/>
          <w:highlight w:val="yellow"/>
        </w:rPr>
        <w:t>6</w:t>
      </w:r>
    </w:p>
    <w:p w:rsidR="00CF6ED6" w:rsidRPr="007C40DC" w:rsidRDefault="00CF6ED6" w:rsidP="001A3F9E">
      <w:pPr>
        <w:ind w:left="426" w:firstLine="282"/>
        <w:jc w:val="both"/>
        <w:rPr>
          <w:sz w:val="20"/>
          <w:szCs w:val="20"/>
        </w:rPr>
      </w:pPr>
      <w:r w:rsidRPr="003D01C8">
        <w:rPr>
          <w:sz w:val="20"/>
          <w:szCs w:val="20"/>
          <w:highlight w:val="yellow"/>
        </w:rPr>
        <w:t xml:space="preserve">d)   İhale saati: </w:t>
      </w:r>
      <w:r w:rsidR="00B01AA0">
        <w:rPr>
          <w:sz w:val="20"/>
          <w:szCs w:val="20"/>
          <w:highlight w:val="yellow"/>
        </w:rPr>
        <w:t>14:00</w:t>
      </w:r>
    </w:p>
    <w:p w:rsidR="00CF6ED6" w:rsidRPr="007C40DC" w:rsidRDefault="00CF6ED6" w:rsidP="00CF6ED6">
      <w:pPr>
        <w:tabs>
          <w:tab w:val="left" w:pos="720"/>
          <w:tab w:val="left" w:pos="900"/>
          <w:tab w:val="left" w:pos="1080"/>
        </w:tabs>
        <w:jc w:val="both"/>
        <w:rPr>
          <w:sz w:val="20"/>
          <w:szCs w:val="20"/>
        </w:rPr>
      </w:pPr>
      <w:bookmarkStart w:id="13" w:name="_GoBack"/>
      <w:bookmarkEnd w:id="13"/>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Default="00CF6ED6" w:rsidP="004B5896">
      <w:pPr>
        <w:spacing w:before="120"/>
        <w:jc w:val="both"/>
        <w:rPr>
          <w:i/>
          <w:sz w:val="20"/>
          <w:szCs w:val="20"/>
        </w:rPr>
      </w:pPr>
      <w:r w:rsidRPr="007C40DC">
        <w:rPr>
          <w:sz w:val="20"/>
          <w:szCs w:val="20"/>
        </w:rPr>
        <w:t xml:space="preserve">İhale dosyası Sözleşme Makamının yukarıda belirtilen adresinde bedelsiz olarak </w:t>
      </w:r>
      <w:r w:rsidR="00B01AA0">
        <w:rPr>
          <w:i/>
          <w:sz w:val="20"/>
          <w:szCs w:val="20"/>
        </w:rPr>
        <w:t xml:space="preserve"> temin edebilir.</w:t>
      </w:r>
    </w:p>
    <w:p w:rsidR="00B01AA0" w:rsidRPr="007C40DC" w:rsidRDefault="00B01AA0" w:rsidP="004B5896">
      <w:pPr>
        <w:spacing w:before="120"/>
        <w:jc w:val="both"/>
        <w:rPr>
          <w:b/>
          <w:sz w:val="20"/>
          <w:szCs w:val="20"/>
        </w:rPr>
      </w:pPr>
    </w:p>
    <w:p w:rsidR="00CF6ED6" w:rsidRPr="007C40DC" w:rsidRDefault="00CF6ED6" w:rsidP="00CF6ED6">
      <w:pPr>
        <w:tabs>
          <w:tab w:val="left" w:pos="709"/>
        </w:tabs>
        <w:jc w:val="both"/>
        <w:rPr>
          <w:sz w:val="20"/>
          <w:szCs w:val="20"/>
        </w:rPr>
      </w:pPr>
      <w:r w:rsidRPr="007C40DC">
        <w:rPr>
          <w:sz w:val="20"/>
          <w:szCs w:val="20"/>
        </w:rPr>
        <w:lastRenderedPageBreak/>
        <w:t>İstekli ihale do</w:t>
      </w:r>
      <w:r w:rsidR="00794255" w:rsidRPr="007C40DC">
        <w:rPr>
          <w:sz w:val="20"/>
          <w:szCs w:val="20"/>
        </w:rPr>
        <w:t>syasını</w:t>
      </w:r>
      <w:r w:rsidR="00063955">
        <w:rPr>
          <w:sz w:val="20"/>
          <w:szCs w:val="20"/>
        </w:rPr>
        <w:t xml:space="preserve"> </w:t>
      </w:r>
      <w:r w:rsidRPr="007C40DC">
        <w:rPr>
          <w:i/>
          <w:sz w:val="20"/>
          <w:szCs w:val="20"/>
          <w:highlight w:val="lightGray"/>
        </w:rPr>
        <w:t xml:space="preserve">bedelsiz </w:t>
      </w:r>
      <w:r w:rsidR="004D613E">
        <w:rPr>
          <w:i/>
          <w:sz w:val="20"/>
          <w:szCs w:val="20"/>
          <w:highlight w:val="lightGray"/>
        </w:rPr>
        <w:t xml:space="preserve">olarak </w:t>
      </w:r>
      <w:r w:rsidRPr="007C40DC">
        <w:rPr>
          <w:i/>
          <w:sz w:val="20"/>
          <w:szCs w:val="20"/>
          <w:highlight w:val="lightGray"/>
        </w:rPr>
        <w:t>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3D01C8" w:rsidRPr="003D01C8">
        <w:rPr>
          <w:rFonts w:ascii="Times New Roman" w:hAnsi="Times New Roman"/>
          <w:sz w:val="20"/>
          <w:lang w:val="tr-TR"/>
        </w:rPr>
        <w:t>Kadıoğlu Mah. Vali Fuat Cad. No 5 Eyyübiye Şanlıurfa</w:t>
      </w:r>
    </w:p>
    <w:p w:rsidR="00CF6ED6" w:rsidRPr="001A3F9E" w:rsidRDefault="00CF6ED6" w:rsidP="00CF6ED6">
      <w:pPr>
        <w:ind w:left="360" w:firstLine="348"/>
        <w:jc w:val="both"/>
        <w:rPr>
          <w:color w:val="FF0000"/>
          <w:sz w:val="20"/>
          <w:szCs w:val="20"/>
          <w:highlight w:val="yellow"/>
        </w:rPr>
      </w:pPr>
      <w:r w:rsidRPr="001A3F9E">
        <w:rPr>
          <w:color w:val="FF0000"/>
          <w:sz w:val="20"/>
          <w:szCs w:val="20"/>
          <w:highlight w:val="yellow"/>
        </w:rPr>
        <w:t>b)  Son teklif verme</w:t>
      </w:r>
      <w:r w:rsidR="00894692">
        <w:rPr>
          <w:color w:val="FF0000"/>
          <w:sz w:val="20"/>
          <w:szCs w:val="20"/>
          <w:highlight w:val="yellow"/>
        </w:rPr>
        <w:t xml:space="preserve"> tarihi : 21/01</w:t>
      </w:r>
      <w:r w:rsidRPr="001A3F9E">
        <w:rPr>
          <w:color w:val="FF0000"/>
          <w:sz w:val="20"/>
          <w:szCs w:val="20"/>
          <w:highlight w:val="yellow"/>
        </w:rPr>
        <w:t>/20</w:t>
      </w:r>
      <w:r w:rsidR="00894692">
        <w:rPr>
          <w:color w:val="FF0000"/>
          <w:sz w:val="20"/>
          <w:szCs w:val="20"/>
          <w:highlight w:val="yellow"/>
        </w:rPr>
        <w:t>16</w:t>
      </w:r>
    </w:p>
    <w:p w:rsidR="00CF6ED6" w:rsidRPr="001A3F9E" w:rsidRDefault="00CF6ED6" w:rsidP="00564259">
      <w:pPr>
        <w:ind w:left="360" w:firstLine="348"/>
        <w:jc w:val="both"/>
        <w:rPr>
          <w:color w:val="FF0000"/>
          <w:sz w:val="20"/>
          <w:szCs w:val="20"/>
        </w:rPr>
      </w:pPr>
      <w:r w:rsidRPr="001A3F9E">
        <w:rPr>
          <w:color w:val="FF0000"/>
          <w:sz w:val="20"/>
          <w:szCs w:val="20"/>
          <w:highlight w:val="yellow"/>
        </w:rPr>
        <w:t xml:space="preserve">c)  Son teklif </w:t>
      </w:r>
      <w:r w:rsidR="00894692">
        <w:rPr>
          <w:color w:val="FF0000"/>
          <w:sz w:val="20"/>
          <w:szCs w:val="20"/>
          <w:highlight w:val="yellow"/>
        </w:rPr>
        <w:t>verme saati:  14</w:t>
      </w:r>
      <w:r w:rsidRPr="001A3F9E">
        <w:rPr>
          <w:color w:val="FF0000"/>
          <w:sz w:val="20"/>
          <w:szCs w:val="20"/>
          <w:highlight w:val="yellow"/>
        </w:rPr>
        <w:t xml:space="preserve"> : </w:t>
      </w:r>
      <w:r w:rsidR="00894692">
        <w:rPr>
          <w:color w:val="FF0000"/>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CB46B6" w:rsidRPr="00CB46B6">
        <w:rPr>
          <w:sz w:val="20"/>
          <w:szCs w:val="20"/>
          <w:u w:val="single"/>
        </w:rPr>
        <w:t>(İstenmemektedir)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9664E">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00CB46B6" w:rsidRPr="00CB46B6">
        <w:rPr>
          <w:color w:val="FF0000"/>
          <w:sz w:val="20"/>
          <w:szCs w:val="20"/>
        </w:rPr>
        <w:t>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r w:rsidR="00CB46B6" w:rsidRPr="00CB46B6">
        <w:rPr>
          <w:color w:val="FF0000"/>
          <w:sz w:val="20"/>
          <w:szCs w:val="20"/>
        </w:rPr>
        <w:t>İstenmemektedir</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k) Sözleşme Makamı tarafından ihalenin niteliğine göre belirlenecek ekonomik ve mali yeterliğe ilişkin</w:t>
      </w:r>
      <w:r w:rsidR="00BD06BF">
        <w:rPr>
          <w:sz w:val="20"/>
          <w:szCs w:val="20"/>
        </w:rPr>
        <w:t xml:space="preserve"> belgeler: </w:t>
      </w:r>
      <w:r w:rsidRPr="007C40DC">
        <w:rPr>
          <w:sz w:val="20"/>
          <w:szCs w:val="20"/>
        </w:rPr>
        <w:t xml:space="preserve">vergi </w:t>
      </w:r>
      <w:r w:rsidR="004D613E">
        <w:rPr>
          <w:sz w:val="20"/>
          <w:szCs w:val="20"/>
        </w:rPr>
        <w:t>levhası.</w:t>
      </w:r>
    </w:p>
    <w:p w:rsidR="00CF6ED6"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w:t>
      </w:r>
      <w:r w:rsidR="00BD06BF">
        <w:rPr>
          <w:sz w:val="20"/>
          <w:szCs w:val="20"/>
        </w:rPr>
        <w:t xml:space="preserve">belgeler: </w:t>
      </w:r>
      <w:r w:rsidR="004D613E">
        <w:rPr>
          <w:sz w:val="20"/>
          <w:szCs w:val="20"/>
        </w:rPr>
        <w:t>Oda faaliyet belgesi.</w:t>
      </w:r>
    </w:p>
    <w:p w:rsidR="00894692" w:rsidRPr="007C40DC" w:rsidRDefault="00894692" w:rsidP="00CF6ED6">
      <w:pPr>
        <w:spacing w:before="120" w:after="60"/>
        <w:jc w:val="both"/>
        <w:rPr>
          <w:sz w:val="20"/>
          <w:szCs w:val="20"/>
        </w:rPr>
      </w:pPr>
      <w:r>
        <w:rPr>
          <w:sz w:val="20"/>
          <w:szCs w:val="20"/>
        </w:rPr>
        <w:t xml:space="preserve">m) </w:t>
      </w:r>
      <w:r w:rsidRPr="00894692">
        <w:rPr>
          <w:sz w:val="20"/>
          <w:szCs w:val="20"/>
        </w:rPr>
        <w:t>İlgili mevzuat hükümleri gereğince kesinleşmiş(yapılandırma hariç) sosyal güvenlik pirim borcu ve vergi borcu olmadığına dair ilgili resmi kurumlardan en fazla ihale tarihinden 10 gün önce alınmış borcu yoktur yazıları.(İlgili resmi kurumların web sitelerinden alınmış internet çıktısı)</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94692" w:rsidRPr="007C40DC" w:rsidRDefault="00894692" w:rsidP="00CF6ED6">
      <w:pPr>
        <w:pStyle w:val="GvdeMetni2"/>
        <w:tabs>
          <w:tab w:val="left" w:pos="540"/>
        </w:tabs>
        <w:spacing w:line="240" w:lineRule="auto"/>
        <w:ind w:right="-142"/>
        <w:rPr>
          <w:rFonts w:ascii="Times New Roman" w:hAnsi="Times New Roman"/>
          <w:sz w:val="20"/>
          <w:lang w:val="tr-TR"/>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5034F" w:rsidRDefault="0075034F" w:rsidP="00CF6ED6">
      <w:pPr>
        <w:pStyle w:val="GvdeMetni2"/>
        <w:tabs>
          <w:tab w:val="left" w:pos="540"/>
        </w:tabs>
        <w:spacing w:line="240" w:lineRule="auto"/>
        <w:ind w:right="-142"/>
        <w:rPr>
          <w:rFonts w:ascii="Times New Roman" w:hAnsi="Times New Roman"/>
          <w:sz w:val="20"/>
          <w:lang w:val="tr-TR"/>
        </w:rPr>
      </w:pPr>
      <w:r w:rsidRPr="0075034F">
        <w:rPr>
          <w:rFonts w:ascii="Times New Roman" w:hAnsi="Times New Roman"/>
          <w:sz w:val="20"/>
          <w:lang w:val="tr-TR"/>
        </w:rPr>
        <w:t>Sözleşme Makamı tarafından gerçekleştirilecek ihaleler sadece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4" w:name="_Toc232234020"/>
      <w:r w:rsidRPr="00C54773">
        <w:rPr>
          <w:b/>
          <w:sz w:val="20"/>
          <w:szCs w:val="20"/>
        </w:rPr>
        <w:t>Madde 12- Teklif hazırlama giderleri</w:t>
      </w:r>
      <w:bookmarkEnd w:id="14"/>
    </w:p>
    <w:p w:rsidR="00CF6ED6" w:rsidRPr="00C54773" w:rsidRDefault="00CF6ED6" w:rsidP="00C54773">
      <w:pPr>
        <w:spacing w:before="120"/>
        <w:jc w:val="both"/>
        <w:rPr>
          <w:sz w:val="20"/>
          <w:szCs w:val="20"/>
        </w:rPr>
      </w:pPr>
      <w:bookmarkStart w:id="15"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5"/>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lastRenderedPageBreak/>
        <w:t xml:space="preserve">Madde18-Teklif ve sözleşme türü </w:t>
      </w:r>
    </w:p>
    <w:p w:rsidR="001D2304" w:rsidRPr="007C40DC" w:rsidRDefault="0075034F" w:rsidP="001D2304">
      <w:pPr>
        <w:ind w:right="-1"/>
        <w:jc w:val="both"/>
        <w:rPr>
          <w:sz w:val="20"/>
          <w:szCs w:val="20"/>
        </w:rPr>
      </w:pPr>
      <w:r w:rsidRPr="0075034F">
        <w:rPr>
          <w:sz w:val="20"/>
          <w:szCs w:val="20"/>
        </w:rPr>
        <w:t>Teklifler birim fiyat esaslı olmalıdır.</w:t>
      </w: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5034F">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75034F" w:rsidRPr="0075034F">
        <w:rPr>
          <w:b/>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r w:rsidR="00D60398">
        <w:rPr>
          <w:b/>
          <w:sz w:val="20"/>
          <w:szCs w:val="20"/>
        </w:rPr>
        <w:t xml:space="preserve"> </w:t>
      </w:r>
      <w:r w:rsidR="00CB46B6" w:rsidRPr="00CB46B6">
        <w:rPr>
          <w:b/>
          <w:color w:val="FF0000"/>
          <w:sz w:val="20"/>
          <w:szCs w:val="20"/>
          <w:u w:val="single"/>
        </w:rPr>
        <w:t>(İstenmemektedir)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r w:rsidR="00D60398">
        <w:rPr>
          <w:b/>
          <w:sz w:val="20"/>
          <w:szCs w:val="20"/>
        </w:rPr>
        <w:t xml:space="preserve"> </w:t>
      </w:r>
      <w:r w:rsidR="00CB46B6" w:rsidRPr="00CB46B6">
        <w:rPr>
          <w:b/>
          <w:color w:val="FF0000"/>
          <w:sz w:val="20"/>
          <w:szCs w:val="20"/>
          <w:u w:val="single"/>
        </w:rPr>
        <w:t>(istenmemektedir).</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3D01C8">
      <w:pPr>
        <w:numPr>
          <w:ilvl w:val="0"/>
          <w:numId w:val="9"/>
        </w:numPr>
        <w:spacing w:before="120" w:after="120"/>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rStyle w:val="Vurgu"/>
          <w:color w:val="000000"/>
          <w:sz w:val="20"/>
        </w:rPr>
        <w:t>&lt;</w:t>
      </w:r>
      <w:r w:rsidR="003D01C8" w:rsidRPr="003D01C8">
        <w:rPr>
          <w:rStyle w:val="Vurgu"/>
          <w:color w:val="000000"/>
          <w:sz w:val="20"/>
        </w:rPr>
        <w:t xml:space="preserve">Kadıoğlu Mah. Vali Fuat Cad. No 5 Eyyübiye Şanlıurfa </w:t>
      </w:r>
      <w:r w:rsidRPr="007C40DC">
        <w:rPr>
          <w:rStyle w:val="Vurgu"/>
          <w:color w:val="000000"/>
          <w:sz w:val="20"/>
        </w:rPr>
        <w:t>Adresine</w:t>
      </w:r>
      <w:r w:rsidRPr="007C40DC">
        <w:rPr>
          <w:rStyle w:val="Vurgu"/>
          <w:i w:val="0"/>
          <w:color w:val="000000"/>
          <w:sz w:val="20"/>
        </w:rPr>
        <w:t>&gt;</w:t>
      </w:r>
    </w:p>
    <w:p w:rsidR="00CF6ED6" w:rsidRPr="007C40DC" w:rsidRDefault="00CF6ED6" w:rsidP="003D01C8">
      <w:pPr>
        <w:numPr>
          <w:ilvl w:val="0"/>
          <w:numId w:val="9"/>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w:t>
      </w:r>
      <w:r w:rsidR="003D01C8" w:rsidRPr="003D01C8">
        <w:rPr>
          <w:rStyle w:val="Vurgu"/>
          <w:color w:val="000000"/>
          <w:sz w:val="20"/>
        </w:rPr>
        <w:t xml:space="preserve">Kadıoğlu Mah. Vali Fuat Cad. No 5 Eyyübiye Şanlıurfa </w:t>
      </w:r>
      <w:r w:rsidRPr="007C40DC">
        <w:rPr>
          <w:rStyle w:val="Vurgu"/>
          <w:color w:val="000000"/>
          <w:sz w:val="20"/>
        </w:rPr>
        <w:t>Adresine</w:t>
      </w:r>
      <w:r w:rsidRPr="007C40DC">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w:t>
      </w:r>
      <w:r w:rsidR="009A75A5">
        <w:rPr>
          <w:rFonts w:ascii="Times New Roman" w:hAnsi="Times New Roman"/>
          <w:sz w:val="20"/>
          <w:lang w:val="tr-TR"/>
        </w:rPr>
        <w:t>uygun olmadığı bu Şartnamenin 31</w:t>
      </w:r>
      <w:r w:rsidRPr="007C40DC">
        <w:rPr>
          <w:rFonts w:ascii="Times New Roman" w:hAnsi="Times New Roman"/>
          <w:sz w:val="20"/>
          <w:lang w:val="tr-TR"/>
        </w:rPr>
        <w:t xml:space="preserve">.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2"/>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75034F"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3"/>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6" w:name="_Bölüm_B:_Taslak_Sözleşme_(Özel_Koşu"/>
      <w:bookmarkStart w:id="17" w:name="_Toc233021553"/>
      <w:bookmarkEnd w:id="16"/>
      <w:r w:rsidRPr="00C54773">
        <w:t>Bölüm B: Taslak Sözleşme (Özel Koşullar) ve Ekleri</w:t>
      </w:r>
      <w:bookmarkEnd w:id="17"/>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205F2E" w:rsidRDefault="000539D7" w:rsidP="001D4F4E">
      <w:pPr>
        <w:jc w:val="center"/>
        <w:rPr>
          <w:b/>
          <w:color w:val="FF0000"/>
        </w:rPr>
      </w:pPr>
      <w:bookmarkStart w:id="18" w:name="_Toc232234022"/>
      <w:r w:rsidRPr="00205F2E">
        <w:rPr>
          <w:b/>
          <w:color w:val="FF0000"/>
        </w:rPr>
        <w:lastRenderedPageBreak/>
        <w:t>SÖZLEŞME VE ÖZEL KOŞULLAR</w:t>
      </w:r>
      <w:bookmarkEnd w:id="18"/>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1D4F4E" w:rsidRDefault="00EF797B" w:rsidP="001D4F4E">
      <w:pPr>
        <w:spacing w:before="120" w:after="120"/>
        <w:jc w:val="center"/>
        <w:rPr>
          <w:b/>
        </w:rPr>
      </w:pPr>
      <w:bookmarkStart w:id="19" w:name="_Toc179364466"/>
      <w:bookmarkStart w:id="20" w:name="_Toc232234023"/>
      <w:r>
        <w:rPr>
          <w:b/>
        </w:rPr>
        <w:t>&lt;</w:t>
      </w:r>
      <w:r w:rsidRPr="00EF797B">
        <w:rPr>
          <w:b/>
        </w:rPr>
        <w:t>Cevahir Han "Aynı Kalite, Farklı Mekan"</w:t>
      </w:r>
      <w:r>
        <w:rPr>
          <w:b/>
        </w:rPr>
        <w:t>&gt; PROJESİ MAL ALIMI</w:t>
      </w:r>
      <w:r w:rsidR="000539D7" w:rsidRPr="001D4F4E">
        <w:rPr>
          <w:b/>
        </w:rPr>
        <w:t xml:space="preserve"> SÖZLEŞMESİ</w:t>
      </w:r>
      <w:bookmarkEnd w:id="19"/>
      <w:bookmarkEnd w:id="20"/>
    </w:p>
    <w:p w:rsidR="000539D7" w:rsidRPr="007C40DC" w:rsidRDefault="000539D7" w:rsidP="000539D7">
      <w:pPr>
        <w:rPr>
          <w:color w:val="000000"/>
          <w:sz w:val="20"/>
        </w:rPr>
      </w:pPr>
      <w:r w:rsidRPr="007C40DC">
        <w:rPr>
          <w:color w:val="000000"/>
          <w:sz w:val="20"/>
        </w:rPr>
        <w:t>Bir tarafta</w:t>
      </w:r>
    </w:p>
    <w:p w:rsidR="000539D7" w:rsidRPr="007C40DC" w:rsidRDefault="000539D7" w:rsidP="000539D7">
      <w:pPr>
        <w:rPr>
          <w:color w:val="000000"/>
          <w:sz w:val="20"/>
        </w:rPr>
      </w:pPr>
      <w:r w:rsidRPr="007C40DC">
        <w:rPr>
          <w:color w:val="000000"/>
          <w:sz w:val="20"/>
        </w:rPr>
        <w:t>&lt;</w:t>
      </w:r>
      <w:r w:rsidR="003D01C8" w:rsidRPr="003D01C8">
        <w:rPr>
          <w:color w:val="000000"/>
          <w:sz w:val="20"/>
        </w:rPr>
        <w:t xml:space="preserve">Kadıoğlu Mah. Vali Fuat Cad. No 5 Eyyübiye Şanlıurfa </w:t>
      </w:r>
      <w:r w:rsidRPr="007C40DC">
        <w:rPr>
          <w:color w:val="000000"/>
          <w:sz w:val="20"/>
        </w:rPr>
        <w:t>&gt;</w:t>
      </w:r>
    </w:p>
    <w:p w:rsidR="000539D7" w:rsidRPr="007C40DC" w:rsidRDefault="000539D7" w:rsidP="000539D7">
      <w:pPr>
        <w:rPr>
          <w:color w:val="000000"/>
          <w:sz w:val="20"/>
        </w:rPr>
      </w:pPr>
      <w:r w:rsidRPr="007C40DC">
        <w:rPr>
          <w:color w:val="000000"/>
          <w:sz w:val="20"/>
        </w:rPr>
        <w:t>("</w:t>
      </w:r>
      <w:r w:rsidR="003D01C8">
        <w:rPr>
          <w:color w:val="000000"/>
          <w:sz w:val="20"/>
        </w:rPr>
        <w:t>Cevahir Konukevi</w:t>
      </w:r>
      <w:r w:rsidRPr="007C40DC">
        <w:rPr>
          <w:color w:val="000000"/>
          <w:sz w:val="20"/>
        </w:rPr>
        <w:t>"),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ünvanı </w:t>
      </w:r>
      <w:r w:rsidRPr="007C40DC">
        <w:rPr>
          <w:color w:val="000000"/>
          <w:sz w:val="20"/>
        </w:rPr>
        <w:sym w:font="Symbol" w:char="F03E"/>
      </w:r>
      <w:r w:rsidRPr="007C40DC">
        <w:rPr>
          <w:rStyle w:val="DipnotBavurusu"/>
          <w:color w:val="000000"/>
          <w:sz w:val="20"/>
          <w:szCs w:val="20"/>
        </w:rPr>
        <w:footnoteReference w:id="4"/>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5"/>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1" w:name="_Toc179364467"/>
      <w:bookmarkStart w:id="22" w:name="_Toc232234024"/>
      <w:r w:rsidRPr="001D4F4E">
        <w:rPr>
          <w:b/>
          <w:sz w:val="20"/>
          <w:szCs w:val="20"/>
        </w:rPr>
        <w:t>ÖZEL KOŞULLAR</w:t>
      </w:r>
      <w:bookmarkEnd w:id="21"/>
      <w:bookmarkEnd w:id="22"/>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Bu Sözleşmenin Konusu &lt;</w:t>
      </w:r>
      <w:r w:rsidR="004419F7" w:rsidRPr="004419F7">
        <w:rPr>
          <w:color w:val="000000"/>
          <w:sz w:val="20"/>
        </w:rPr>
        <w:t xml:space="preserve">Eyyübiye/ŞANLIURFA‘da </w:t>
      </w:r>
      <w:r w:rsidR="004419F7">
        <w:rPr>
          <w:color w:val="000000"/>
          <w:sz w:val="20"/>
        </w:rPr>
        <w:t xml:space="preserve">&gt; ‘da uygulanacak </w:t>
      </w:r>
      <w:r w:rsidR="004419F7" w:rsidRPr="004419F7">
        <w:rPr>
          <w:color w:val="000000"/>
          <w:sz w:val="20"/>
        </w:rPr>
        <w:t>&lt;</w:t>
      </w:r>
      <w:r w:rsidR="004419F7" w:rsidRPr="004419F7">
        <w:rPr>
          <w:b/>
          <w:color w:val="000000"/>
          <w:sz w:val="20"/>
        </w:rPr>
        <w:t>Cevahir Han "Aynı Kalite, Farklı Mekan"&gt; Projesi Mal Alımı</w:t>
      </w:r>
      <w:r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4419F7" w:rsidP="000539D7">
      <w:pPr>
        <w:pStyle w:val="Text1"/>
        <w:tabs>
          <w:tab w:val="decimal" w:pos="7938"/>
        </w:tabs>
        <w:spacing w:before="120" w:after="0"/>
        <w:ind w:left="0"/>
        <w:rPr>
          <w:color w:val="000000"/>
          <w:sz w:val="20"/>
          <w:lang w:val="tr-TR"/>
        </w:rPr>
      </w:pPr>
      <w:r w:rsidRPr="004419F7">
        <w:rPr>
          <w:color w:val="000000"/>
          <w:sz w:val="20"/>
          <w:lang w:val="tr-TR"/>
        </w:rPr>
        <w:t xml:space="preserve">Sözleşme kapsamında ön ödeme </w:t>
      </w:r>
      <w:r w:rsidR="000539D7" w:rsidRPr="004419F7">
        <w:rPr>
          <w:color w:val="000000"/>
          <w:sz w:val="20"/>
          <w:lang w:val="tr-TR"/>
        </w:rPr>
        <w:t>yapılacaktır. &lt;Ön ödeme miktarı sözleşme bedelinin %20’si olan ……………….. TL’dir. Ön ödeme, sözleşme imza tarihinden sonra 15 gün içerisinde avans teminat mektubunun sunulmasını takiben yapılacaktır.&gt;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rPr>
      </w:pP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004419F7">
        <w:rPr>
          <w:bCs/>
          <w:highlight w:val="lightGray"/>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w:t>
      </w:r>
      <w:r w:rsidR="004419F7" w:rsidRPr="001C5601">
        <w:rPr>
          <w:color w:val="000000"/>
          <w:sz w:val="20"/>
          <w:highlight w:val="yellow"/>
        </w:rPr>
        <w:t xml:space="preserve">Lot 1 ve 3 için </w:t>
      </w:r>
      <w:r w:rsidRPr="001C5601">
        <w:rPr>
          <w:color w:val="000000"/>
          <w:sz w:val="20"/>
          <w:highlight w:val="yellow"/>
        </w:rPr>
        <w:t>&lt;</w:t>
      </w:r>
      <w:r w:rsidR="00894692">
        <w:rPr>
          <w:color w:val="000000"/>
          <w:sz w:val="20"/>
          <w:highlight w:val="yellow"/>
        </w:rPr>
        <w:t>3</w:t>
      </w:r>
      <w:r w:rsidRPr="001C5601">
        <w:rPr>
          <w:color w:val="000000"/>
          <w:sz w:val="20"/>
          <w:highlight w:val="yellow"/>
        </w:rPr>
        <w:t>&gt;</w:t>
      </w:r>
      <w:r w:rsidR="004419F7" w:rsidRPr="001C5601">
        <w:rPr>
          <w:color w:val="000000"/>
          <w:sz w:val="20"/>
          <w:highlight w:val="yellow"/>
        </w:rPr>
        <w:t>, Lot 2 için 1</w:t>
      </w:r>
      <w:r w:rsidRPr="001C5601">
        <w:rPr>
          <w:color w:val="000000"/>
          <w:sz w:val="20"/>
          <w:highlight w:val="yellow"/>
        </w:rPr>
        <w:t xml:space="preserve"> aydır.</w:t>
      </w:r>
    </w:p>
    <w:p w:rsidR="000539D7" w:rsidRPr="007C40DC" w:rsidRDefault="000539D7" w:rsidP="000539D7">
      <w:pPr>
        <w:pStyle w:val="ListeNumaras"/>
        <w:spacing w:before="120" w:after="120"/>
        <w:rPr>
          <w:b/>
          <w:color w:val="000000"/>
          <w:sz w:val="20"/>
          <w:lang w:val="tr-TR"/>
        </w:rPr>
      </w:pPr>
      <w:bookmarkStart w:id="23" w:name="_Ref500218714"/>
      <w:r w:rsidRPr="007C40DC">
        <w:rPr>
          <w:b/>
          <w:color w:val="000000"/>
          <w:sz w:val="20"/>
          <w:lang w:val="tr-TR"/>
        </w:rPr>
        <w:t>Rapor</w:t>
      </w:r>
      <w:bookmarkEnd w:id="23"/>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252F14" w:rsidRPr="00252F14">
        <w:rPr>
          <w:color w:val="000000"/>
          <w:sz w:val="20"/>
        </w:rPr>
        <w:t xml:space="preserve">Şanlıurfa </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rsidTr="00205F2E">
        <w:trPr>
          <w:trHeight w:val="454"/>
        </w:trPr>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205F2E">
        <w:trPr>
          <w:trHeight w:val="454"/>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rsidTr="00205F2E">
        <w:trPr>
          <w:trHeight w:val="454"/>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rsidTr="00205F2E">
        <w:trPr>
          <w:trHeight w:val="454"/>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rsidTr="00205F2E">
        <w:trPr>
          <w:trHeight w:val="454"/>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4" w:name="_Söz.Ek-1:_Genel_Koşullar"/>
      <w:bookmarkStart w:id="25" w:name="_Toc233021554"/>
      <w:bookmarkEnd w:id="24"/>
      <w:r w:rsidRPr="001D4F4E">
        <w:t>Söz.Ek-1: Genel Koşullar</w:t>
      </w:r>
      <w:bookmarkEnd w:id="25"/>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CB46B6" w:rsidP="00600DE8">
      <w:pPr>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81" type="#_x0000_t202" style="width:477.95pt;height:27.4pt;mso-position-horizontal-relative:char;mso-position-vertical-relative:line" fillcolor="silver">
            <v:textbox style="mso-next-textbox:#_x0000_s1081">
              <w:txbxContent>
                <w:p w:rsidR="00BD06BF" w:rsidRPr="009864E9" w:rsidRDefault="00BD06B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252F14"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2305C9" w:rsidRPr="007C40DC">
        <w:rPr>
          <w:sz w:val="20"/>
          <w:szCs w:val="20"/>
        </w:rPr>
        <w:t>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002305C9" w:rsidRPr="007C40DC">
        <w:rPr>
          <w:rFonts w:cs="Arial"/>
          <w:sz w:val="20"/>
          <w:szCs w:val="20"/>
        </w:rPr>
        <w:t>Söz 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r w:rsidR="002305C9" w:rsidRPr="007C40DC">
        <w:rPr>
          <w:sz w:val="20"/>
          <w:szCs w:val="20"/>
        </w:rPr>
        <w:t>Koşullar ’da</w:t>
      </w:r>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r w:rsidR="002305C9" w:rsidRPr="007C40DC">
        <w:rPr>
          <w:sz w:val="20"/>
          <w:szCs w:val="20"/>
        </w:rPr>
        <w:t>suiistimalden</w:t>
      </w:r>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r w:rsidR="002305C9" w:rsidRPr="007C40DC">
        <w:rPr>
          <w:sz w:val="20"/>
          <w:szCs w:val="20"/>
        </w:rPr>
        <w:t>sahtekârlık</w:t>
      </w:r>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r w:rsidR="002305C9" w:rsidRPr="007C40DC">
        <w:rPr>
          <w:sz w:val="20"/>
          <w:szCs w:val="20"/>
        </w:rPr>
        <w:t>söz konusu</w:t>
      </w:r>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r w:rsidR="002305C9" w:rsidRPr="007C40DC">
        <w:rPr>
          <w:sz w:val="20"/>
          <w:szCs w:val="20"/>
        </w:rPr>
        <w:t>getirmemesi</w:t>
      </w:r>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6" w:name="_(1)_Süre_uzatımı_verilebilecek_hall"/>
      <w:bookmarkEnd w:id="26"/>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w:t>
      </w:r>
      <w:r w:rsidR="002305C9">
        <w:rPr>
          <w:sz w:val="20"/>
          <w:szCs w:val="20"/>
        </w:rPr>
        <w:t>alkınma Ajansı veya ilgili kuru</w:t>
      </w:r>
      <w:r w:rsidRPr="007C40DC">
        <w:rPr>
          <w:sz w:val="20"/>
          <w:szCs w:val="20"/>
        </w:rPr>
        <w:t>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2305C9"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2305C9"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2305C9" w:rsidRPr="007C40DC">
        <w:rPr>
          <w:sz w:val="20"/>
          <w:szCs w:val="20"/>
        </w:rPr>
        <w:t>her biri</w:t>
      </w:r>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r w:rsidR="002305C9" w:rsidRPr="007C40DC">
        <w:rPr>
          <w:sz w:val="20"/>
          <w:szCs w:val="20"/>
        </w:rPr>
        <w:t>her biri</w:t>
      </w:r>
      <w:r w:rsidRPr="007C40DC">
        <w:rPr>
          <w:sz w:val="20"/>
          <w:szCs w:val="20"/>
        </w:rPr>
        <w:t xml:space="preserve"> Özel </w:t>
      </w:r>
      <w:r w:rsidR="002305C9" w:rsidRPr="007C40DC">
        <w:rPr>
          <w:sz w:val="20"/>
          <w:szCs w:val="20"/>
        </w:rPr>
        <w:t>Koşulların ilgili</w:t>
      </w:r>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7" w:name="_Söz.Ek-2:_Teknik_Şartname_(İş_Tanım"/>
      <w:bookmarkStart w:id="28" w:name="_Toc233021555"/>
      <w:bookmarkEnd w:id="27"/>
      <w:r w:rsidRPr="00FC1E4A">
        <w:lastRenderedPageBreak/>
        <w:t>Söz.Ek-</w:t>
      </w:r>
      <w:r w:rsidR="00CE1072" w:rsidRPr="00FC1E4A">
        <w:t>2</w:t>
      </w:r>
      <w:r w:rsidRPr="00FC1E4A">
        <w:t>: Teknik Şartname (İş Tanımı)</w:t>
      </w:r>
      <w:bookmarkEnd w:id="28"/>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624C4E">
      <w:pPr>
        <w:rPr>
          <w:b/>
        </w:rPr>
      </w:pPr>
      <w:r w:rsidRPr="00FB6E1E">
        <w:rPr>
          <w:b/>
          <w:color w:val="000000"/>
          <w:sz w:val="36"/>
          <w:szCs w:val="36"/>
        </w:rPr>
        <w:br w:type="page"/>
      </w:r>
      <w:r w:rsidR="00C97280" w:rsidRPr="001D4F4E">
        <w:rPr>
          <w:b/>
        </w:rPr>
        <w:lastRenderedPageBreak/>
        <w:t>TEKNİK ŞARTNAME STANDART FORMU   (Söz</w:t>
      </w:r>
      <w:r w:rsidR="004043E4">
        <w:rPr>
          <w:b/>
        </w:rPr>
        <w:t>.</w:t>
      </w:r>
      <w:r w:rsidR="00C97280"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00850634" w:rsidRPr="00850634">
        <w:t>Cevahir Han "Aynı Kalite, Farklı Mekan" Projesi Mal Alımı</w:t>
      </w:r>
    </w:p>
    <w:p w:rsidR="008663D4" w:rsidRPr="007C40DC" w:rsidRDefault="008663D4" w:rsidP="008663D4">
      <w:pPr>
        <w:spacing w:before="120" w:after="120"/>
      </w:pPr>
      <w:r w:rsidRPr="007C40DC">
        <w:rPr>
          <w:b/>
        </w:rPr>
        <w:t>Yayın Referansı</w:t>
      </w:r>
      <w:r w:rsidRPr="007C40DC">
        <w:rPr>
          <w:b/>
        </w:rPr>
        <w:tab/>
        <w:t>:</w:t>
      </w:r>
      <w:r w:rsidR="00850634" w:rsidRPr="00850634">
        <w:t>TRC2/15/KOBİ/0032</w:t>
      </w:r>
    </w:p>
    <w:p w:rsidR="00B74144" w:rsidRPr="007C40DC" w:rsidRDefault="00B74144" w:rsidP="00B74144">
      <w:pPr>
        <w:spacing w:before="120" w:after="120"/>
      </w:pPr>
      <w:r w:rsidRPr="007C40DC">
        <w:t>1. Genel Tanım</w:t>
      </w:r>
    </w:p>
    <w:p w:rsidR="00B74144" w:rsidRDefault="00850634" w:rsidP="00B74144">
      <w:pPr>
        <w:spacing w:before="120" w:after="120"/>
      </w:pPr>
      <w:r w:rsidRPr="00850634">
        <w:t xml:space="preserve">Cevahir Han "Aynı Kalite, Farklı Mekan" Projesi </w:t>
      </w:r>
      <w:r>
        <w:t xml:space="preserve">kapsamında 3 Lot </w:t>
      </w:r>
      <w:r w:rsidRPr="00850634">
        <w:t>Mal Alımı</w:t>
      </w:r>
    </w:p>
    <w:p w:rsidR="00972D64" w:rsidRPr="00972D64" w:rsidRDefault="00972D64" w:rsidP="00972D64">
      <w:pPr>
        <w:spacing w:before="120" w:after="120"/>
        <w:rPr>
          <w:b/>
        </w:rPr>
      </w:pPr>
      <w:r w:rsidRPr="00972D64">
        <w:rPr>
          <w:b/>
        </w:rPr>
        <w:t>Lot 1. Mobilya Grubu</w:t>
      </w:r>
    </w:p>
    <w:p w:rsidR="00972D64" w:rsidRDefault="00972D64" w:rsidP="00972D64">
      <w:pPr>
        <w:spacing w:before="120" w:after="120"/>
      </w:pPr>
      <w:r>
        <w:t>1.</w:t>
      </w:r>
      <w:r>
        <w:tab/>
        <w:t>3 Adet Yaprak Formunda Masa (130X250X75)</w:t>
      </w:r>
      <w:r>
        <w:tab/>
      </w:r>
      <w:r>
        <w:tab/>
      </w:r>
      <w:r>
        <w:tab/>
      </w:r>
      <w:r>
        <w:tab/>
      </w:r>
    </w:p>
    <w:p w:rsidR="00972D64" w:rsidRDefault="00972D64" w:rsidP="00972D64">
      <w:pPr>
        <w:spacing w:before="120" w:after="120"/>
      </w:pPr>
      <w:r>
        <w:t>2.</w:t>
      </w:r>
      <w:r>
        <w:tab/>
        <w:t>17 Adet Dikdörtgen Masa 4 Kişilik (80X130X75)</w:t>
      </w:r>
      <w:r>
        <w:tab/>
      </w:r>
      <w:r>
        <w:tab/>
      </w:r>
      <w:r>
        <w:tab/>
      </w:r>
      <w:r>
        <w:tab/>
      </w:r>
    </w:p>
    <w:p w:rsidR="00972D64" w:rsidRDefault="00972D64" w:rsidP="00972D64">
      <w:pPr>
        <w:spacing w:before="120" w:after="120"/>
      </w:pPr>
      <w:r>
        <w:t>3.</w:t>
      </w:r>
      <w:r>
        <w:tab/>
        <w:t>11 Adet Kare Masa 4 Kişilik (80X80X75)</w:t>
      </w:r>
      <w:r>
        <w:tab/>
      </w:r>
      <w:r>
        <w:tab/>
      </w:r>
      <w:r>
        <w:tab/>
      </w:r>
      <w:r>
        <w:tab/>
      </w:r>
    </w:p>
    <w:p w:rsidR="00972D64" w:rsidRDefault="00972D64" w:rsidP="00972D64">
      <w:pPr>
        <w:spacing w:before="120" w:after="120"/>
      </w:pPr>
      <w:r>
        <w:t>4.</w:t>
      </w:r>
      <w:r>
        <w:tab/>
        <w:t>10 Adet Servant (40X110X70)</w:t>
      </w:r>
      <w:r>
        <w:tab/>
      </w:r>
      <w:r>
        <w:tab/>
      </w:r>
      <w:r>
        <w:tab/>
      </w:r>
      <w:r>
        <w:tab/>
      </w:r>
    </w:p>
    <w:p w:rsidR="00972D64" w:rsidRDefault="00972D64" w:rsidP="00972D64">
      <w:pPr>
        <w:spacing w:before="120" w:after="120"/>
      </w:pPr>
      <w:r>
        <w:t>5.</w:t>
      </w:r>
      <w:r>
        <w:tab/>
        <w:t>30 Adet Yaprak Formunda Masa Sandalyesi</w:t>
      </w:r>
      <w:r>
        <w:tab/>
      </w:r>
      <w:r>
        <w:tab/>
      </w:r>
      <w:r>
        <w:tab/>
      </w:r>
      <w:r>
        <w:tab/>
      </w:r>
    </w:p>
    <w:p w:rsidR="00972D64" w:rsidRDefault="00972D64" w:rsidP="00972D64">
      <w:pPr>
        <w:spacing w:before="120" w:after="120"/>
      </w:pPr>
      <w:r>
        <w:t>6.</w:t>
      </w:r>
      <w:r>
        <w:tab/>
        <w:t>8 Adet Yuvarlak Masa</w:t>
      </w:r>
      <w:r>
        <w:tab/>
      </w:r>
      <w:r>
        <w:tab/>
      </w:r>
      <w:r>
        <w:tab/>
      </w:r>
      <w:r>
        <w:tab/>
      </w:r>
    </w:p>
    <w:p w:rsidR="00972D64" w:rsidRDefault="00972D64" w:rsidP="00972D64">
      <w:pPr>
        <w:spacing w:before="120" w:after="120"/>
      </w:pPr>
      <w:r>
        <w:t>7.</w:t>
      </w:r>
      <w:r>
        <w:tab/>
        <w:t>148 Adet Kayın Sandalye</w:t>
      </w:r>
      <w:r>
        <w:tab/>
      </w:r>
      <w:r>
        <w:tab/>
      </w:r>
      <w:r>
        <w:tab/>
      </w:r>
      <w:r>
        <w:tab/>
      </w:r>
    </w:p>
    <w:p w:rsidR="00972D64" w:rsidRDefault="00972D64" w:rsidP="00972D64">
      <w:pPr>
        <w:spacing w:before="120" w:after="120"/>
      </w:pPr>
    </w:p>
    <w:p w:rsidR="00972D64" w:rsidRPr="00972D64" w:rsidRDefault="00972D64" w:rsidP="00972D64">
      <w:pPr>
        <w:spacing w:before="120" w:after="120"/>
        <w:rPr>
          <w:b/>
        </w:rPr>
      </w:pPr>
      <w:r w:rsidRPr="00972D64">
        <w:rPr>
          <w:b/>
        </w:rPr>
        <w:t>Lot 2. Ses Yayın Sistemi</w:t>
      </w:r>
    </w:p>
    <w:p w:rsidR="00972D64" w:rsidRPr="00972D64" w:rsidRDefault="00972D64" w:rsidP="00972D64">
      <w:pPr>
        <w:spacing w:before="120" w:after="120"/>
        <w:rPr>
          <w:b/>
          <w:highlight w:val="lightGray"/>
        </w:rPr>
      </w:pPr>
      <w:r w:rsidRPr="00972D64">
        <w:rPr>
          <w:b/>
        </w:rPr>
        <w:t>Lot 3. Dijital Yemek Menüsü</w:t>
      </w:r>
    </w:p>
    <w:p w:rsidR="008663D4" w:rsidRDefault="00B74144" w:rsidP="008663D4">
      <w:pPr>
        <w:spacing w:before="120" w:after="120"/>
        <w:ind w:hanging="33"/>
      </w:pPr>
      <w:r w:rsidRPr="007C40DC">
        <w:t xml:space="preserve">2. </w:t>
      </w:r>
      <w:r w:rsidR="00DA262E" w:rsidRPr="007C40DC">
        <w:t>Tedarik Edilecek Mallar, Teknik Özellikleri ve Miktarı</w:t>
      </w:r>
    </w:p>
    <w:p w:rsidR="00624C4E" w:rsidRPr="00624C4E" w:rsidRDefault="00624C4E" w:rsidP="00624C4E">
      <w:pPr>
        <w:spacing w:before="120" w:after="120"/>
        <w:jc w:val="center"/>
        <w:rPr>
          <w:b/>
        </w:rPr>
      </w:pPr>
      <w:r w:rsidRPr="00972D64">
        <w:rPr>
          <w:b/>
        </w:rPr>
        <w:t>LOT 1. MOBİLYA GRUBU</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114"/>
        <w:gridCol w:w="1070"/>
      </w:tblGrid>
      <w:tr w:rsidR="00624C4E" w:rsidRPr="00624C4E" w:rsidTr="0029271C">
        <w:trPr>
          <w:trHeight w:val="274"/>
          <w:tblHeader/>
        </w:trPr>
        <w:tc>
          <w:tcPr>
            <w:tcW w:w="996" w:type="dxa"/>
            <w:shd w:val="pct5" w:color="auto" w:fill="FFFFFF"/>
          </w:tcPr>
          <w:p w:rsidR="00624C4E" w:rsidRPr="00624C4E" w:rsidRDefault="00624C4E" w:rsidP="00624C4E">
            <w:pPr>
              <w:spacing w:before="120" w:after="120"/>
              <w:rPr>
                <w:b/>
              </w:rPr>
            </w:pPr>
            <w:r w:rsidRPr="00624C4E">
              <w:rPr>
                <w:b/>
              </w:rPr>
              <w:t>A</w:t>
            </w:r>
          </w:p>
        </w:tc>
        <w:tc>
          <w:tcPr>
            <w:tcW w:w="7114" w:type="dxa"/>
            <w:shd w:val="pct5" w:color="auto" w:fill="FFFFFF"/>
          </w:tcPr>
          <w:p w:rsidR="00624C4E" w:rsidRPr="00624C4E" w:rsidRDefault="00624C4E" w:rsidP="00624C4E">
            <w:pPr>
              <w:spacing w:before="120" w:after="120"/>
              <w:rPr>
                <w:b/>
              </w:rPr>
            </w:pPr>
            <w:r w:rsidRPr="00624C4E">
              <w:rPr>
                <w:b/>
              </w:rPr>
              <w:t>B</w:t>
            </w:r>
          </w:p>
        </w:tc>
        <w:tc>
          <w:tcPr>
            <w:tcW w:w="1070" w:type="dxa"/>
            <w:shd w:val="pct5" w:color="auto" w:fill="FFFFFF"/>
          </w:tcPr>
          <w:p w:rsidR="00624C4E" w:rsidRPr="00624C4E" w:rsidRDefault="00624C4E" w:rsidP="00624C4E">
            <w:pPr>
              <w:spacing w:before="120" w:after="120"/>
              <w:rPr>
                <w:b/>
              </w:rPr>
            </w:pPr>
            <w:r w:rsidRPr="00624C4E">
              <w:rPr>
                <w:b/>
              </w:rPr>
              <w:t>C</w:t>
            </w:r>
          </w:p>
        </w:tc>
      </w:tr>
      <w:tr w:rsidR="00624C4E" w:rsidRPr="00624C4E" w:rsidTr="0029271C">
        <w:trPr>
          <w:trHeight w:val="274"/>
          <w:tblHeader/>
        </w:trPr>
        <w:tc>
          <w:tcPr>
            <w:tcW w:w="996" w:type="dxa"/>
            <w:shd w:val="pct5" w:color="auto" w:fill="FFFFFF"/>
          </w:tcPr>
          <w:p w:rsidR="00624C4E" w:rsidRPr="00624C4E" w:rsidRDefault="00624C4E" w:rsidP="00624C4E">
            <w:pPr>
              <w:spacing w:before="120" w:after="120"/>
              <w:rPr>
                <w:b/>
              </w:rPr>
            </w:pPr>
            <w:r>
              <w:rPr>
                <w:b/>
              </w:rPr>
              <w:t>Sıra</w:t>
            </w:r>
            <w:r w:rsidRPr="00624C4E">
              <w:rPr>
                <w:b/>
              </w:rPr>
              <w:t xml:space="preserve"> No</w:t>
            </w:r>
          </w:p>
        </w:tc>
        <w:tc>
          <w:tcPr>
            <w:tcW w:w="7114" w:type="dxa"/>
            <w:shd w:val="pct5" w:color="auto" w:fill="FFFFFF"/>
          </w:tcPr>
          <w:p w:rsidR="00624C4E" w:rsidRPr="00624C4E" w:rsidRDefault="00624C4E" w:rsidP="00624C4E">
            <w:pPr>
              <w:spacing w:before="120" w:after="120"/>
              <w:rPr>
                <w:b/>
              </w:rPr>
            </w:pPr>
            <w:r w:rsidRPr="00624C4E">
              <w:rPr>
                <w:b/>
              </w:rPr>
              <w:t>Teknik Özellikler</w:t>
            </w:r>
          </w:p>
        </w:tc>
        <w:tc>
          <w:tcPr>
            <w:tcW w:w="1070" w:type="dxa"/>
            <w:shd w:val="pct5" w:color="auto" w:fill="FFFFFF"/>
          </w:tcPr>
          <w:p w:rsidR="00624C4E" w:rsidRPr="00624C4E" w:rsidRDefault="00624C4E" w:rsidP="00624C4E">
            <w:pPr>
              <w:spacing w:before="120" w:after="120"/>
              <w:rPr>
                <w:b/>
              </w:rPr>
            </w:pPr>
            <w:r w:rsidRPr="00624C4E">
              <w:rPr>
                <w:b/>
              </w:rPr>
              <w:t>Miktar</w:t>
            </w:r>
          </w:p>
        </w:tc>
      </w:tr>
      <w:tr w:rsidR="00624C4E" w:rsidRPr="00624C4E" w:rsidTr="0029271C">
        <w:tc>
          <w:tcPr>
            <w:tcW w:w="996" w:type="dxa"/>
          </w:tcPr>
          <w:p w:rsidR="00624C4E" w:rsidRPr="00624C4E" w:rsidRDefault="00624C4E" w:rsidP="00624C4E">
            <w:pPr>
              <w:spacing w:before="120" w:after="120"/>
              <w:rPr>
                <w:b/>
              </w:rPr>
            </w:pPr>
            <w:r w:rsidRPr="00624C4E">
              <w:rPr>
                <w:b/>
              </w:rPr>
              <w:t>1.</w:t>
            </w:r>
          </w:p>
        </w:tc>
        <w:tc>
          <w:tcPr>
            <w:tcW w:w="7114" w:type="dxa"/>
          </w:tcPr>
          <w:p w:rsidR="00624C4E" w:rsidRPr="00624C4E" w:rsidRDefault="00624C4E" w:rsidP="00624C4E">
            <w:pPr>
              <w:spacing w:before="120" w:after="120"/>
              <w:rPr>
                <w:b/>
              </w:rPr>
            </w:pPr>
            <w:r w:rsidRPr="00624C4E">
              <w:rPr>
                <w:b/>
              </w:rPr>
              <w:t>YAPRAK FORMUNDA MASA TEKNİK ŞARTNAMESİ</w:t>
            </w:r>
          </w:p>
          <w:p w:rsidR="00624C4E" w:rsidRPr="00624C4E" w:rsidRDefault="00624C4E" w:rsidP="00C67C86">
            <w:pPr>
              <w:spacing w:before="120" w:after="120"/>
              <w:jc w:val="both"/>
            </w:pPr>
            <w:r w:rsidRPr="00624C4E">
              <w:rPr>
                <w:b/>
              </w:rPr>
              <w:t>Ürün Tanımı:</w:t>
            </w:r>
            <w:r w:rsidRPr="00624C4E">
              <w:t xml:space="preserve"> Yaprak formlu </w:t>
            </w:r>
            <w:r w:rsidRPr="00624C4E">
              <w:rPr>
                <w:u w:val="single"/>
              </w:rPr>
              <w:t>masif</w:t>
            </w:r>
            <w:r w:rsidRPr="00624C4E">
              <w:t xml:space="preserve"> masa, meşe ağacından, 10 kişilik. Teknik çizimler iç mimar tarafından verilecektir. Örnek ürün fotoğrafları ekte sunulmuştur.</w:t>
            </w:r>
          </w:p>
          <w:p w:rsidR="00624C4E" w:rsidRPr="00624C4E" w:rsidRDefault="00624C4E" w:rsidP="00C67C86">
            <w:pPr>
              <w:spacing w:before="120" w:after="120"/>
              <w:jc w:val="both"/>
              <w:rPr>
                <w:i/>
              </w:rPr>
            </w:pPr>
            <w:r w:rsidRPr="00624C4E">
              <w:rPr>
                <w:i/>
              </w:rPr>
              <w:t>(Türkçe karşılığıyla Masif, Fransızca karşılığıyla Massif, İngilizce karşılığıyla Solid, tek parça ve ham ağaçtan meydana getirilen mobilya anlamına gelmektedir.</w:t>
            </w:r>
          </w:p>
          <w:p w:rsidR="00624C4E" w:rsidRPr="00624C4E" w:rsidRDefault="00624C4E" w:rsidP="00C67C86">
            <w:pPr>
              <w:spacing w:before="120" w:after="120"/>
              <w:jc w:val="both"/>
              <w:rPr>
                <w:i/>
              </w:rPr>
            </w:pPr>
            <w:r w:rsidRPr="00624C4E">
              <w:rPr>
                <w:i/>
              </w:rPr>
              <w:t>“Sadece üzerinde belirtilen Doğal Katı Ağaç kerestesinden üretilen mobilyalar Masif Mobilyadır.” Bunun haricindeki tüm mobilya türleri “Kaplama Mobilyalar” içerisine girmektedir. )</w:t>
            </w:r>
          </w:p>
          <w:p w:rsidR="00624C4E" w:rsidRPr="00624C4E" w:rsidRDefault="00624C4E" w:rsidP="00C67C86">
            <w:pPr>
              <w:spacing w:before="120" w:after="120"/>
              <w:jc w:val="both"/>
              <w:rPr>
                <w:b/>
              </w:rPr>
            </w:pPr>
            <w:r w:rsidRPr="00624C4E">
              <w:rPr>
                <w:b/>
              </w:rPr>
              <w:t>Teknik özellikler:</w:t>
            </w:r>
          </w:p>
          <w:p w:rsidR="00624C4E" w:rsidRPr="00624C4E" w:rsidRDefault="00624C4E" w:rsidP="00C67C86">
            <w:pPr>
              <w:numPr>
                <w:ilvl w:val="0"/>
                <w:numId w:val="63"/>
              </w:numPr>
              <w:spacing w:before="120" w:after="120"/>
              <w:jc w:val="both"/>
            </w:pPr>
            <w:r w:rsidRPr="00624C4E">
              <w:t>130X250X75 cm ebatlarında olacaktır.</w:t>
            </w:r>
          </w:p>
          <w:p w:rsidR="00624C4E" w:rsidRPr="00624C4E" w:rsidRDefault="00624C4E" w:rsidP="00C67C86">
            <w:pPr>
              <w:numPr>
                <w:ilvl w:val="0"/>
                <w:numId w:val="63"/>
              </w:numPr>
              <w:spacing w:before="120" w:after="120"/>
              <w:jc w:val="both"/>
            </w:pPr>
            <w:r w:rsidRPr="00624C4E">
              <w:t>Özel ceviz kerestelerinden ölçümlendirilerek yaprak formunu alması sağlamalıdır.</w:t>
            </w:r>
          </w:p>
          <w:p w:rsidR="00624C4E" w:rsidRPr="00624C4E" w:rsidRDefault="00624C4E" w:rsidP="00C67C86">
            <w:pPr>
              <w:numPr>
                <w:ilvl w:val="0"/>
                <w:numId w:val="63"/>
              </w:numPr>
              <w:spacing w:before="120" w:after="120"/>
              <w:jc w:val="both"/>
            </w:pPr>
            <w:r w:rsidRPr="00624C4E">
              <w:t>Masa tabla kalınlığı en az 3,5 cm olmalıdır.</w:t>
            </w:r>
          </w:p>
          <w:p w:rsidR="00624C4E" w:rsidRPr="00624C4E" w:rsidRDefault="00624C4E" w:rsidP="00C67C86">
            <w:pPr>
              <w:numPr>
                <w:ilvl w:val="0"/>
                <w:numId w:val="63"/>
              </w:numPr>
              <w:spacing w:before="120" w:after="120"/>
              <w:jc w:val="both"/>
            </w:pPr>
            <w:r w:rsidRPr="00624C4E">
              <w:lastRenderedPageBreak/>
              <w:t>Yaprak motifi ve damarları el oymasıyla oluşturulmalıdır.</w:t>
            </w:r>
          </w:p>
          <w:p w:rsidR="00624C4E" w:rsidRPr="00624C4E" w:rsidRDefault="00624C4E" w:rsidP="00C67C86">
            <w:pPr>
              <w:numPr>
                <w:ilvl w:val="0"/>
                <w:numId w:val="63"/>
              </w:numPr>
              <w:spacing w:before="120" w:after="120"/>
              <w:jc w:val="both"/>
            </w:pPr>
            <w:r w:rsidRPr="00624C4E">
              <w:t>Masa ayak ve kasnağını oluşturan ahşap parçalar 1. Sınıf fırınlanmış keresteden elde edilmiş ve parça birleştirmelerinde her hangi bir açıklık, tutkal akıntı izi gibi kusurlar bulunmayacaktır.</w:t>
            </w:r>
          </w:p>
          <w:p w:rsidR="00624C4E" w:rsidRPr="00624C4E" w:rsidRDefault="00624C4E" w:rsidP="00C67C86">
            <w:pPr>
              <w:numPr>
                <w:ilvl w:val="0"/>
                <w:numId w:val="63"/>
              </w:numPr>
              <w:spacing w:before="120" w:after="120"/>
              <w:jc w:val="both"/>
            </w:pPr>
            <w:r w:rsidRPr="00624C4E">
              <w:t>Masa görünüşünde boya ve vernik kaynaklı her hangi bir üst yüzey kusuru bulunmayacaktır.</w:t>
            </w:r>
          </w:p>
          <w:p w:rsidR="00624C4E" w:rsidRPr="00624C4E" w:rsidRDefault="00624C4E" w:rsidP="00C67C86">
            <w:pPr>
              <w:numPr>
                <w:ilvl w:val="0"/>
                <w:numId w:val="63"/>
              </w:numPr>
              <w:spacing w:before="120" w:after="120"/>
              <w:jc w:val="both"/>
            </w:pPr>
            <w:r w:rsidRPr="00624C4E">
              <w:t xml:space="preserve">Masa ayak-tabla bağlantısı taşıma ve kullanım esnasında yeterli mukavemeti sağlayacak şekilde tekniğine uygun olarak yapılmış olacaktır. </w:t>
            </w:r>
          </w:p>
          <w:p w:rsidR="00624C4E" w:rsidRPr="00624C4E" w:rsidRDefault="00624C4E" w:rsidP="00C67C86">
            <w:pPr>
              <w:numPr>
                <w:ilvl w:val="0"/>
                <w:numId w:val="63"/>
              </w:numPr>
              <w:spacing w:before="120" w:after="120"/>
              <w:jc w:val="both"/>
            </w:pPr>
            <w:r w:rsidRPr="00624C4E">
              <w:t>Masa ayak ve tablasında, dayanıklılık, kullanışlılık ve görünüş bakımından herhangi bir gönyesizlik ve çarpıklık gibi imalattan kaynaklanan diğer görünüş ve işçilik kusurları bulunmayacaktır.</w:t>
            </w:r>
          </w:p>
          <w:p w:rsidR="00624C4E" w:rsidRPr="00624C4E" w:rsidRDefault="00624C4E" w:rsidP="00C67C86">
            <w:pPr>
              <w:numPr>
                <w:ilvl w:val="0"/>
                <w:numId w:val="63"/>
              </w:numPr>
              <w:spacing w:before="120" w:after="120"/>
              <w:jc w:val="both"/>
            </w:pPr>
            <w:r w:rsidRPr="00624C4E">
              <w:t>İç mimar tarafından verilecek teknik çizimlere uygun olmalıdır.</w:t>
            </w: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lastRenderedPageBreak/>
              <w:t>3 ( üç ) adet</w:t>
            </w:r>
          </w:p>
        </w:tc>
      </w:tr>
      <w:tr w:rsidR="00624C4E" w:rsidRPr="00624C4E" w:rsidTr="0029271C">
        <w:tc>
          <w:tcPr>
            <w:tcW w:w="996" w:type="dxa"/>
          </w:tcPr>
          <w:p w:rsidR="00624C4E" w:rsidRPr="00624C4E" w:rsidRDefault="00624C4E" w:rsidP="00624C4E">
            <w:pPr>
              <w:spacing w:before="120" w:after="120"/>
              <w:rPr>
                <w:b/>
              </w:rPr>
            </w:pPr>
            <w:r w:rsidRPr="00624C4E">
              <w:rPr>
                <w:b/>
              </w:rPr>
              <w:lastRenderedPageBreak/>
              <w:t>2.</w:t>
            </w:r>
          </w:p>
        </w:tc>
        <w:tc>
          <w:tcPr>
            <w:tcW w:w="7114" w:type="dxa"/>
          </w:tcPr>
          <w:p w:rsidR="00624C4E" w:rsidRPr="00624C4E" w:rsidRDefault="00624C4E" w:rsidP="00624C4E">
            <w:pPr>
              <w:spacing w:before="120" w:after="120"/>
              <w:rPr>
                <w:b/>
              </w:rPr>
            </w:pPr>
            <w:r w:rsidRPr="00624C4E">
              <w:rPr>
                <w:b/>
              </w:rPr>
              <w:t>DİKDÖRTGEN MASA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rPr>
                <w:u w:val="single"/>
              </w:rPr>
              <w:t>Masif</w:t>
            </w:r>
            <w:r w:rsidRPr="00624C4E">
              <w:t xml:space="preserve"> yüzey görünümlü olacak olan masanın kenarlarında olan elektro statik boyalı ayaklar sayesinde ergonomik bir oturum sağlamalıdır. Aynı zamanda hafif olması yer değiştirilmek istendiğinde kolaylık sağlayacaktır. 4 kişilik,  ebatları 80X130X75 cm. olacaktır. Teknik çizimler iç mimar tarafından verilecektir. Örnek ürün fotoğrafları ekte sunulmuştur.</w:t>
            </w:r>
          </w:p>
          <w:p w:rsidR="00624C4E" w:rsidRPr="00624C4E" w:rsidRDefault="00624C4E" w:rsidP="00C67C86">
            <w:pPr>
              <w:spacing w:before="120" w:after="120"/>
              <w:jc w:val="both"/>
            </w:pPr>
          </w:p>
          <w:p w:rsidR="00624C4E" w:rsidRPr="00624C4E" w:rsidRDefault="00624C4E" w:rsidP="00C67C86">
            <w:pPr>
              <w:spacing w:before="120" w:after="120"/>
              <w:jc w:val="both"/>
              <w:rPr>
                <w:b/>
              </w:rPr>
            </w:pPr>
            <w:r w:rsidRPr="00624C4E">
              <w:rPr>
                <w:b/>
              </w:rPr>
              <w:t>Teknik özellikler:</w:t>
            </w:r>
          </w:p>
          <w:p w:rsidR="00624C4E" w:rsidRPr="00624C4E" w:rsidRDefault="00624C4E" w:rsidP="00C67C86">
            <w:pPr>
              <w:numPr>
                <w:ilvl w:val="0"/>
                <w:numId w:val="64"/>
              </w:numPr>
              <w:spacing w:before="120" w:after="120"/>
              <w:jc w:val="both"/>
            </w:pPr>
            <w:r w:rsidRPr="00624C4E">
              <w:t>Ebatları 80X130X75 cm. olacaktır.</w:t>
            </w:r>
          </w:p>
          <w:p w:rsidR="00624C4E" w:rsidRPr="00624C4E" w:rsidRDefault="00624C4E" w:rsidP="00C67C86">
            <w:pPr>
              <w:numPr>
                <w:ilvl w:val="0"/>
                <w:numId w:val="64"/>
              </w:numPr>
              <w:spacing w:before="120" w:after="120"/>
              <w:jc w:val="both"/>
            </w:pPr>
            <w:r w:rsidRPr="00624C4E">
              <w:t>Masa metal yüzeyleri tam otomatik tesiste yağı alınarak ve fosfatlanarak elektrostatik toz boya ile kaplanmış ve 220ºC' da fırınlanmalıdır.</w:t>
            </w:r>
          </w:p>
          <w:p w:rsidR="00624C4E" w:rsidRPr="00624C4E" w:rsidRDefault="00624C4E" w:rsidP="00C67C86">
            <w:pPr>
              <w:numPr>
                <w:ilvl w:val="0"/>
                <w:numId w:val="64"/>
              </w:numPr>
              <w:spacing w:before="120" w:after="120"/>
              <w:jc w:val="both"/>
            </w:pPr>
            <w:r w:rsidRPr="00624C4E">
              <w:t>Masa tablası doğal ahşap kayın olacaktır. 22 mm. veya 28 mm. model tercihine göre kalınlık uygulanacaktır.</w:t>
            </w:r>
          </w:p>
          <w:p w:rsidR="00624C4E" w:rsidRPr="00624C4E" w:rsidRDefault="00624C4E" w:rsidP="00C67C86">
            <w:pPr>
              <w:numPr>
                <w:ilvl w:val="0"/>
                <w:numId w:val="64"/>
              </w:numPr>
              <w:spacing w:before="120" w:after="120"/>
              <w:jc w:val="both"/>
            </w:pPr>
            <w:r w:rsidRPr="00624C4E">
              <w:t>Masa ayakları ve traversi 1,5 ilâ 2,5 mm. CRS Al Ereğli sacından kalıplarda şekillendirilerek üretilecektir.</w:t>
            </w:r>
          </w:p>
          <w:p w:rsidR="00624C4E" w:rsidRPr="00624C4E" w:rsidRDefault="00624C4E" w:rsidP="00C67C86">
            <w:pPr>
              <w:numPr>
                <w:ilvl w:val="0"/>
                <w:numId w:val="64"/>
              </w:numPr>
              <w:spacing w:before="120" w:after="120"/>
              <w:jc w:val="both"/>
            </w:pPr>
            <w:r w:rsidRPr="00624C4E">
              <w:t>Masa ayak ve kasnağını oluşturan ahşap parçalar 1. Sınıf fırınlanmış keresteden elde edilmiş ve parça birleştirmelerinde her hangi bir açıklık, tutkal akıntı izi gibi kusurlar bulunmayacaktır.</w:t>
            </w:r>
          </w:p>
          <w:p w:rsidR="00624C4E" w:rsidRPr="00624C4E" w:rsidRDefault="00624C4E" w:rsidP="00C67C86">
            <w:pPr>
              <w:numPr>
                <w:ilvl w:val="0"/>
                <w:numId w:val="64"/>
              </w:numPr>
              <w:spacing w:before="120" w:after="120"/>
              <w:jc w:val="both"/>
            </w:pPr>
            <w:r w:rsidRPr="00624C4E">
              <w:t xml:space="preserve">Masa görünüşünde boya ve vernik kaynaklı her hangi bir üst </w:t>
            </w:r>
            <w:r w:rsidRPr="00624C4E">
              <w:lastRenderedPageBreak/>
              <w:t>yüzey kusuru bulunmayacaktır.</w:t>
            </w:r>
          </w:p>
          <w:p w:rsidR="00624C4E" w:rsidRPr="00624C4E" w:rsidRDefault="00624C4E" w:rsidP="00C67C86">
            <w:pPr>
              <w:numPr>
                <w:ilvl w:val="0"/>
                <w:numId w:val="64"/>
              </w:numPr>
              <w:spacing w:before="120" w:after="120"/>
              <w:jc w:val="both"/>
            </w:pPr>
            <w:r w:rsidRPr="00624C4E">
              <w:t xml:space="preserve">Masa ayak-tabla bağlantısı taşıma ve kullanım esnasında yeterli mukavemeti sağlayacak şekilde tekniğine uygun olarak yapılmış olacaktır. </w:t>
            </w:r>
          </w:p>
          <w:p w:rsidR="00624C4E" w:rsidRPr="00624C4E" w:rsidRDefault="00624C4E" w:rsidP="00C67C86">
            <w:pPr>
              <w:numPr>
                <w:ilvl w:val="0"/>
                <w:numId w:val="64"/>
              </w:numPr>
              <w:spacing w:before="120" w:after="120"/>
              <w:jc w:val="both"/>
            </w:pPr>
            <w:r w:rsidRPr="00624C4E">
              <w:t>Masa ayak ve tablasında, dayanıklılık, kullanışlılık ve görünüş bakımından herhangi bir gönyesizlik ve çarpıklık gibi imalattan kaynaklanan diğer görünüş ve işçilik kusurları bulunmayacaktır.</w:t>
            </w:r>
          </w:p>
        </w:tc>
        <w:tc>
          <w:tcPr>
            <w:tcW w:w="1070" w:type="dxa"/>
            <w:vAlign w:val="center"/>
          </w:tcPr>
          <w:p w:rsidR="00624C4E" w:rsidRPr="00624C4E" w:rsidRDefault="00624C4E" w:rsidP="00624C4E">
            <w:pPr>
              <w:spacing w:before="120" w:after="120"/>
            </w:pPr>
            <w:r w:rsidRPr="00624C4E">
              <w:lastRenderedPageBreak/>
              <w:t>17</w:t>
            </w:r>
          </w:p>
          <w:p w:rsidR="00624C4E" w:rsidRPr="00624C4E" w:rsidRDefault="00624C4E" w:rsidP="00624C4E">
            <w:pPr>
              <w:spacing w:before="120" w:after="120"/>
            </w:pPr>
            <w:r w:rsidRPr="00624C4E">
              <w:t>(onyedi) adet</w:t>
            </w:r>
          </w:p>
        </w:tc>
      </w:tr>
      <w:tr w:rsidR="00624C4E" w:rsidRPr="00624C4E" w:rsidTr="0029271C">
        <w:tc>
          <w:tcPr>
            <w:tcW w:w="996" w:type="dxa"/>
          </w:tcPr>
          <w:p w:rsidR="00624C4E" w:rsidRPr="00624C4E" w:rsidRDefault="00624C4E" w:rsidP="00624C4E">
            <w:pPr>
              <w:spacing w:before="120" w:after="120"/>
              <w:rPr>
                <w:b/>
              </w:rPr>
            </w:pPr>
            <w:r w:rsidRPr="00624C4E">
              <w:rPr>
                <w:b/>
              </w:rPr>
              <w:lastRenderedPageBreak/>
              <w:t>3.</w:t>
            </w:r>
          </w:p>
        </w:tc>
        <w:tc>
          <w:tcPr>
            <w:tcW w:w="7114" w:type="dxa"/>
          </w:tcPr>
          <w:p w:rsidR="00624C4E" w:rsidRPr="00624C4E" w:rsidRDefault="00624C4E" w:rsidP="00624C4E">
            <w:pPr>
              <w:spacing w:before="120" w:after="120"/>
              <w:rPr>
                <w:b/>
              </w:rPr>
            </w:pPr>
            <w:r w:rsidRPr="00624C4E">
              <w:rPr>
                <w:b/>
              </w:rPr>
              <w:t>KARE MASA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rPr>
                <w:u w:val="single"/>
              </w:rPr>
              <w:t>Masif</w:t>
            </w:r>
            <w:r w:rsidRPr="00624C4E">
              <w:t xml:space="preserve"> yüzey görünümlü olacak olan masanın kenarlarında olan elektro statik boyalı ayaklar sayesinde ergonomik bir oturum sağlamalıdır. Aynı zamanda hafif olması yer değiştirilmek istendiğinde kolaylık sağlayacaktır. 4 kişilik,  ebatları 80X80X75 cm. olacaktır. Teknik çizimler iç mimar tarafından verilecektir. Örnek ürün fotoğrafları ekte sunulmuştur.</w:t>
            </w:r>
          </w:p>
          <w:p w:rsidR="00624C4E" w:rsidRPr="00624C4E" w:rsidRDefault="00624C4E" w:rsidP="00C67C86">
            <w:pPr>
              <w:spacing w:before="120" w:after="120"/>
              <w:jc w:val="both"/>
            </w:pPr>
          </w:p>
          <w:p w:rsidR="00624C4E" w:rsidRPr="00624C4E" w:rsidRDefault="00624C4E" w:rsidP="00C67C86">
            <w:pPr>
              <w:spacing w:before="120" w:after="120"/>
              <w:jc w:val="both"/>
              <w:rPr>
                <w:b/>
              </w:rPr>
            </w:pPr>
            <w:r w:rsidRPr="00624C4E">
              <w:rPr>
                <w:b/>
              </w:rPr>
              <w:t>Teknik özellikler:</w:t>
            </w:r>
          </w:p>
          <w:p w:rsidR="00624C4E" w:rsidRPr="00624C4E" w:rsidRDefault="00624C4E" w:rsidP="00C67C86">
            <w:pPr>
              <w:numPr>
                <w:ilvl w:val="0"/>
                <w:numId w:val="65"/>
              </w:numPr>
              <w:spacing w:before="120" w:after="120"/>
              <w:jc w:val="both"/>
            </w:pPr>
            <w:r w:rsidRPr="00624C4E">
              <w:t>Ebatları 80X80X75 cm. olacaktır.</w:t>
            </w:r>
          </w:p>
          <w:p w:rsidR="00624C4E" w:rsidRPr="00624C4E" w:rsidRDefault="00624C4E" w:rsidP="00C67C86">
            <w:pPr>
              <w:numPr>
                <w:ilvl w:val="0"/>
                <w:numId w:val="65"/>
              </w:numPr>
              <w:spacing w:before="120" w:after="120"/>
              <w:jc w:val="both"/>
            </w:pPr>
            <w:r w:rsidRPr="00624C4E">
              <w:t>İç mimar tarafından verilecek teknik çizimlere uygun olmalıdır.</w:t>
            </w:r>
          </w:p>
          <w:p w:rsidR="00624C4E" w:rsidRPr="00624C4E" w:rsidRDefault="00624C4E" w:rsidP="00C67C86">
            <w:pPr>
              <w:numPr>
                <w:ilvl w:val="0"/>
                <w:numId w:val="65"/>
              </w:numPr>
              <w:spacing w:before="120" w:after="120"/>
              <w:jc w:val="both"/>
            </w:pPr>
            <w:r w:rsidRPr="00624C4E">
              <w:t>Masa ayakları elektro statik boyalı olacaktır.</w:t>
            </w:r>
          </w:p>
          <w:p w:rsidR="00624C4E" w:rsidRPr="00624C4E" w:rsidRDefault="00624C4E" w:rsidP="00C67C86">
            <w:pPr>
              <w:numPr>
                <w:ilvl w:val="0"/>
                <w:numId w:val="65"/>
              </w:numPr>
              <w:spacing w:before="120" w:after="120"/>
              <w:jc w:val="both"/>
            </w:pPr>
            <w:r w:rsidRPr="00624C4E">
              <w:t>Masa ayakları ve traversi 1,5 ilâ 2,5 mm. CRS Al Ereğli sacından kalıplarda şekillendirilerek üretilecektir.</w:t>
            </w:r>
          </w:p>
          <w:p w:rsidR="00624C4E" w:rsidRPr="00624C4E" w:rsidRDefault="00624C4E" w:rsidP="00C67C86">
            <w:pPr>
              <w:numPr>
                <w:ilvl w:val="0"/>
                <w:numId w:val="65"/>
              </w:numPr>
              <w:spacing w:before="120" w:after="120"/>
              <w:jc w:val="both"/>
            </w:pPr>
            <w:r w:rsidRPr="00624C4E">
              <w:t>Masa metal yüzeyleri tam otomatik tesiste yağı alınarak ve fosfatlanarak elektrostatik toz boya ile kaplanmış ve 220ºC' da fırınlanmalıdır.</w:t>
            </w:r>
          </w:p>
          <w:p w:rsidR="00624C4E" w:rsidRPr="00624C4E" w:rsidRDefault="00624C4E" w:rsidP="00C67C86">
            <w:pPr>
              <w:numPr>
                <w:ilvl w:val="0"/>
                <w:numId w:val="65"/>
              </w:numPr>
              <w:spacing w:before="120" w:after="120"/>
              <w:jc w:val="both"/>
            </w:pPr>
            <w:r w:rsidRPr="00624C4E">
              <w:t>Masa tablası doğal ahşap kayın olacaktır. Tabla 30 mm. 1. sınıf yonga levha üzeri laminat kaplama olacaktır.</w:t>
            </w:r>
          </w:p>
          <w:p w:rsidR="00624C4E" w:rsidRPr="00624C4E" w:rsidRDefault="00624C4E" w:rsidP="00C67C86">
            <w:pPr>
              <w:numPr>
                <w:ilvl w:val="0"/>
                <w:numId w:val="65"/>
              </w:numPr>
              <w:spacing w:before="120" w:after="120"/>
              <w:jc w:val="both"/>
            </w:pPr>
            <w:r w:rsidRPr="00624C4E">
              <w:t>Kalınlıklar 2 mm. PVC kenar bantı ile kaplanmış olacaktır.</w:t>
            </w:r>
          </w:p>
          <w:p w:rsidR="00624C4E" w:rsidRPr="00624C4E" w:rsidRDefault="00624C4E" w:rsidP="00C67C86">
            <w:pPr>
              <w:numPr>
                <w:ilvl w:val="0"/>
                <w:numId w:val="65"/>
              </w:numPr>
              <w:spacing w:before="120" w:after="120"/>
              <w:jc w:val="both"/>
            </w:pPr>
            <w:r w:rsidRPr="00624C4E">
              <w:t>Masa ayak ve kasnağını oluşturan ahşap parçalar 1. Sınıf fırınlanmış keresteden elde edilmiş ve parça birleştirmelerinde her hangi bir açıklık, tutkal akıntı izi gibi kusurlar bulunmayacaktır.</w:t>
            </w:r>
          </w:p>
          <w:p w:rsidR="00624C4E" w:rsidRPr="00624C4E" w:rsidRDefault="00624C4E" w:rsidP="00C67C86">
            <w:pPr>
              <w:numPr>
                <w:ilvl w:val="0"/>
                <w:numId w:val="65"/>
              </w:numPr>
              <w:spacing w:before="120" w:after="120"/>
              <w:jc w:val="both"/>
            </w:pPr>
            <w:r w:rsidRPr="00624C4E">
              <w:t>Masa görünüşünde boya ve vernik kaynaklı her hangi bir üst yüzey kusuru bulunmayacaktır.</w:t>
            </w:r>
          </w:p>
          <w:p w:rsidR="00624C4E" w:rsidRPr="00624C4E" w:rsidRDefault="00624C4E" w:rsidP="00C67C86">
            <w:pPr>
              <w:numPr>
                <w:ilvl w:val="0"/>
                <w:numId w:val="65"/>
              </w:numPr>
              <w:spacing w:before="120" w:after="120"/>
              <w:jc w:val="both"/>
            </w:pPr>
            <w:r w:rsidRPr="00624C4E">
              <w:t xml:space="preserve">Masa ayak-tabla bağlantısı taşıma ve kullanım esnasında yeterli mukavemeti sağlayacak şekilde tekniğine uygun olarak yapılmış olacaktır. </w:t>
            </w:r>
          </w:p>
          <w:p w:rsidR="00624C4E" w:rsidRPr="00624C4E" w:rsidRDefault="00624C4E" w:rsidP="00C67C86">
            <w:pPr>
              <w:numPr>
                <w:ilvl w:val="0"/>
                <w:numId w:val="65"/>
              </w:numPr>
              <w:spacing w:before="120" w:after="120"/>
              <w:jc w:val="both"/>
            </w:pPr>
            <w:r w:rsidRPr="00624C4E">
              <w:t xml:space="preserve">Masa ayak ve tablasında, dayanıklılık, kullanışlılık ve görünüş </w:t>
            </w:r>
            <w:r w:rsidRPr="00624C4E">
              <w:lastRenderedPageBreak/>
              <w:t>bakımından herhangi bir gönyesizlik ve çarpıklık gibi imalattan kaynaklanan diğer görünüş ve işçilik kusurları bulunmayacaktır.</w:t>
            </w: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lastRenderedPageBreak/>
              <w:t>11</w:t>
            </w:r>
          </w:p>
          <w:p w:rsidR="00624C4E" w:rsidRPr="00624C4E" w:rsidRDefault="00624C4E" w:rsidP="00624C4E">
            <w:pPr>
              <w:spacing w:before="120" w:after="120"/>
            </w:pPr>
            <w:r w:rsidRPr="00624C4E">
              <w:t>(onbir) adet</w:t>
            </w:r>
          </w:p>
        </w:tc>
      </w:tr>
      <w:tr w:rsidR="00624C4E" w:rsidRPr="00624C4E" w:rsidTr="0029271C">
        <w:tc>
          <w:tcPr>
            <w:tcW w:w="996" w:type="dxa"/>
          </w:tcPr>
          <w:p w:rsidR="00624C4E" w:rsidRPr="00624C4E" w:rsidRDefault="00624C4E" w:rsidP="00624C4E">
            <w:pPr>
              <w:spacing w:before="120" w:after="120"/>
              <w:rPr>
                <w:b/>
              </w:rPr>
            </w:pPr>
            <w:r w:rsidRPr="00624C4E">
              <w:rPr>
                <w:b/>
              </w:rPr>
              <w:lastRenderedPageBreak/>
              <w:t>4.</w:t>
            </w:r>
          </w:p>
        </w:tc>
        <w:tc>
          <w:tcPr>
            <w:tcW w:w="7114" w:type="dxa"/>
          </w:tcPr>
          <w:p w:rsidR="00624C4E" w:rsidRPr="00624C4E" w:rsidRDefault="00624C4E" w:rsidP="00624C4E">
            <w:pPr>
              <w:spacing w:before="120" w:after="120"/>
              <w:rPr>
                <w:b/>
              </w:rPr>
            </w:pPr>
            <w:r w:rsidRPr="00624C4E">
              <w:rPr>
                <w:b/>
              </w:rPr>
              <w:t>SERVANT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t>Sedir ağacından imal edilmiş Servantın alt kısmında restoran malzemelerini muhafaza edebilecek olan 2 adet çekmecesi bulunmalıdır. Üst kısmında ise servise olanak sağlayacak tabla mevcut olmalıdır. Ebatları 40X110X70 cm. olacaktır. Teknik çizimler iç mimar tarafından verilecektir. Örnek ürün fotoğrafları ekte sunulmuştur.</w:t>
            </w:r>
          </w:p>
          <w:p w:rsidR="00624C4E" w:rsidRPr="00624C4E" w:rsidRDefault="00624C4E" w:rsidP="00624C4E">
            <w:pPr>
              <w:spacing w:before="120" w:after="120"/>
            </w:pPr>
          </w:p>
          <w:p w:rsidR="00624C4E" w:rsidRPr="00624C4E" w:rsidRDefault="00624C4E" w:rsidP="00624C4E">
            <w:pPr>
              <w:spacing w:before="120" w:after="120"/>
              <w:rPr>
                <w:b/>
              </w:rPr>
            </w:pPr>
            <w:r w:rsidRPr="00624C4E">
              <w:rPr>
                <w:b/>
              </w:rPr>
              <w:t>Teknik özellikler:</w:t>
            </w:r>
          </w:p>
          <w:p w:rsidR="00624C4E" w:rsidRPr="00624C4E" w:rsidRDefault="00624C4E" w:rsidP="00624C4E">
            <w:pPr>
              <w:spacing w:before="120" w:after="120"/>
            </w:pPr>
          </w:p>
          <w:p w:rsidR="00624C4E" w:rsidRPr="00624C4E" w:rsidRDefault="00624C4E" w:rsidP="00C67C86">
            <w:pPr>
              <w:numPr>
                <w:ilvl w:val="0"/>
                <w:numId w:val="66"/>
              </w:numPr>
              <w:spacing w:before="120" w:after="120"/>
              <w:jc w:val="both"/>
            </w:pPr>
            <w:r w:rsidRPr="00624C4E">
              <w:t>Kurutulmuş 1. sınıf sedir ağacından, ithal aksesuar kullanılarak üretilecektir.</w:t>
            </w:r>
          </w:p>
          <w:p w:rsidR="00624C4E" w:rsidRPr="00624C4E" w:rsidRDefault="00624C4E" w:rsidP="00C67C86">
            <w:pPr>
              <w:numPr>
                <w:ilvl w:val="0"/>
                <w:numId w:val="66"/>
              </w:numPr>
              <w:spacing w:before="120" w:after="120"/>
              <w:jc w:val="both"/>
            </w:pPr>
            <w:r w:rsidRPr="00624C4E">
              <w:t>Çekmeceler, raflar, aksan ve aksesuarlarda hafele markası kullanılacaktır.</w:t>
            </w:r>
          </w:p>
          <w:p w:rsidR="00624C4E" w:rsidRPr="00624C4E" w:rsidRDefault="00624C4E" w:rsidP="00C67C86">
            <w:pPr>
              <w:numPr>
                <w:ilvl w:val="0"/>
                <w:numId w:val="66"/>
              </w:numPr>
              <w:spacing w:before="120" w:after="120"/>
              <w:jc w:val="both"/>
            </w:pPr>
            <w:r w:rsidRPr="00624C4E">
              <w:t>Ebatları 40X110X70 cm. olacaktır.</w:t>
            </w:r>
          </w:p>
          <w:p w:rsidR="00624C4E" w:rsidRPr="00624C4E" w:rsidRDefault="00624C4E" w:rsidP="00C67C86">
            <w:pPr>
              <w:numPr>
                <w:ilvl w:val="0"/>
                <w:numId w:val="66"/>
              </w:numPr>
              <w:spacing w:before="120" w:after="120"/>
              <w:jc w:val="both"/>
            </w:pPr>
            <w:r w:rsidRPr="00624C4E">
              <w:t>İç mimar tarafından verilecek teknik çizimlere uygun olmalıdır.</w:t>
            </w:r>
          </w:p>
          <w:p w:rsidR="00624C4E" w:rsidRPr="00624C4E" w:rsidRDefault="00624C4E" w:rsidP="00C67C86">
            <w:pPr>
              <w:numPr>
                <w:ilvl w:val="0"/>
                <w:numId w:val="66"/>
              </w:numPr>
              <w:spacing w:before="120" w:after="120"/>
              <w:jc w:val="both"/>
            </w:pPr>
            <w:r w:rsidRPr="00624C4E">
              <w:t>Servant parça birleştirmelerinde her hangi bir açıklık, tutkal akıntı izi gibi kusurlar bulunmayacaktır.</w:t>
            </w:r>
          </w:p>
          <w:p w:rsidR="00624C4E" w:rsidRPr="00624C4E" w:rsidRDefault="00624C4E" w:rsidP="00C67C86">
            <w:pPr>
              <w:numPr>
                <w:ilvl w:val="0"/>
                <w:numId w:val="66"/>
              </w:numPr>
              <w:spacing w:before="120" w:after="120"/>
              <w:jc w:val="both"/>
            </w:pPr>
            <w:r w:rsidRPr="00624C4E">
              <w:t>Servant görünüşünde boya ve vernik kaynaklı her hangi bir üst yüzey kusuru bulunmayacaktır.</w:t>
            </w:r>
          </w:p>
          <w:p w:rsidR="00624C4E" w:rsidRPr="00624C4E" w:rsidRDefault="00624C4E" w:rsidP="00C67C86">
            <w:pPr>
              <w:numPr>
                <w:ilvl w:val="0"/>
                <w:numId w:val="66"/>
              </w:numPr>
              <w:spacing w:before="120" w:after="120"/>
              <w:jc w:val="both"/>
            </w:pPr>
            <w:r w:rsidRPr="00624C4E">
              <w:t xml:space="preserve">Servant ayak-tabla bağlantısı taşıma ve kullanım esnasında yeterli mukavemeti sağlayacak şekilde tekniğine uygun olarak yapılmış olacaktır. </w:t>
            </w:r>
          </w:p>
          <w:p w:rsidR="00624C4E" w:rsidRPr="00624C4E" w:rsidRDefault="00624C4E" w:rsidP="00C67C86">
            <w:pPr>
              <w:numPr>
                <w:ilvl w:val="0"/>
                <w:numId w:val="66"/>
              </w:numPr>
              <w:spacing w:before="120" w:after="120"/>
              <w:jc w:val="both"/>
            </w:pPr>
            <w:r w:rsidRPr="00624C4E">
              <w:t>Servant ayak ve tablasında, dayanıklılık, kullanışlılık ve görünüş bakımından herhangi bir gönyesizlik ve çarpıklık gibi imalattan kaynaklanan diğer görünüş ve işçilik kusurları bulunmayacaktır.</w:t>
            </w:r>
          </w:p>
          <w:p w:rsidR="00624C4E" w:rsidRDefault="00624C4E" w:rsidP="00624C4E">
            <w:pPr>
              <w:spacing w:before="120" w:after="120"/>
            </w:pPr>
          </w:p>
          <w:p w:rsidR="00624C4E" w:rsidRDefault="00624C4E" w:rsidP="00624C4E">
            <w:pPr>
              <w:spacing w:before="120" w:after="120"/>
            </w:pPr>
          </w:p>
          <w:p w:rsidR="00624C4E" w:rsidRDefault="00624C4E" w:rsidP="00624C4E">
            <w:pPr>
              <w:spacing w:before="120" w:after="120"/>
            </w:pPr>
          </w:p>
          <w:p w:rsidR="00624C4E" w:rsidRDefault="00624C4E" w:rsidP="00624C4E">
            <w:pPr>
              <w:spacing w:before="120" w:after="120"/>
            </w:pP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t>10</w:t>
            </w:r>
          </w:p>
          <w:p w:rsidR="00624C4E" w:rsidRPr="00624C4E" w:rsidRDefault="00624C4E" w:rsidP="00624C4E">
            <w:pPr>
              <w:spacing w:before="120" w:after="120"/>
            </w:pPr>
            <w:r w:rsidRPr="00624C4E">
              <w:t>(on) adet</w:t>
            </w:r>
          </w:p>
        </w:tc>
      </w:tr>
      <w:tr w:rsidR="00624C4E" w:rsidRPr="00624C4E" w:rsidTr="0029271C">
        <w:tc>
          <w:tcPr>
            <w:tcW w:w="996" w:type="dxa"/>
          </w:tcPr>
          <w:p w:rsidR="00624C4E" w:rsidRPr="00624C4E" w:rsidRDefault="00624C4E" w:rsidP="00624C4E">
            <w:pPr>
              <w:spacing w:before="120" w:after="120"/>
              <w:rPr>
                <w:b/>
              </w:rPr>
            </w:pPr>
            <w:r w:rsidRPr="00624C4E">
              <w:rPr>
                <w:b/>
              </w:rPr>
              <w:lastRenderedPageBreak/>
              <w:t>5.</w:t>
            </w:r>
          </w:p>
        </w:tc>
        <w:tc>
          <w:tcPr>
            <w:tcW w:w="7114" w:type="dxa"/>
          </w:tcPr>
          <w:p w:rsidR="00624C4E" w:rsidRPr="00624C4E" w:rsidRDefault="00624C4E" w:rsidP="00624C4E">
            <w:pPr>
              <w:spacing w:before="120" w:after="120"/>
              <w:rPr>
                <w:b/>
              </w:rPr>
            </w:pPr>
            <w:r w:rsidRPr="00624C4E">
              <w:rPr>
                <w:b/>
              </w:rPr>
              <w:t>YAPRAK FORMUNDA MASA SANDALYESİ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t xml:space="preserve">Özel tasarım olarak </w:t>
            </w:r>
            <w:r w:rsidRPr="00624C4E">
              <w:rPr>
                <w:u w:val="single"/>
              </w:rPr>
              <w:t>buharda elde bükme kayın ağacından</w:t>
            </w:r>
            <w:r w:rsidRPr="00624C4E">
              <w:t xml:space="preserve"> üretilen sandalye, formu itibari ile yaprak formunda olan masalar ile görsel olarak uyum sağlamakla birlikte hafif olmalıdır. Teknik çizimler iç mimar tarafından verilecektir. Örnek ürün fotoğrafları ekte sunulmuştur.</w:t>
            </w:r>
          </w:p>
          <w:p w:rsidR="00624C4E" w:rsidRPr="00624C4E" w:rsidRDefault="00624C4E" w:rsidP="00624C4E">
            <w:pPr>
              <w:spacing w:before="120" w:after="120"/>
            </w:pPr>
          </w:p>
          <w:p w:rsidR="00624C4E" w:rsidRPr="00624C4E" w:rsidRDefault="00624C4E" w:rsidP="00624C4E">
            <w:pPr>
              <w:spacing w:before="120" w:after="120"/>
              <w:rPr>
                <w:b/>
              </w:rPr>
            </w:pPr>
            <w:r w:rsidRPr="00624C4E">
              <w:rPr>
                <w:b/>
              </w:rPr>
              <w:t xml:space="preserve"> Teknik özellikler:</w:t>
            </w:r>
          </w:p>
          <w:p w:rsidR="00624C4E" w:rsidRPr="00624C4E" w:rsidRDefault="00624C4E" w:rsidP="00624C4E">
            <w:pPr>
              <w:spacing w:before="120" w:after="120"/>
            </w:pPr>
          </w:p>
          <w:p w:rsidR="00624C4E" w:rsidRPr="00624C4E" w:rsidRDefault="00624C4E" w:rsidP="00C67C86">
            <w:pPr>
              <w:numPr>
                <w:ilvl w:val="0"/>
                <w:numId w:val="67"/>
              </w:numPr>
              <w:spacing w:before="120" w:after="120"/>
              <w:jc w:val="both"/>
            </w:pPr>
            <w:r w:rsidRPr="00624C4E">
              <w:rPr>
                <w:u w:val="single"/>
              </w:rPr>
              <w:t xml:space="preserve">Buharda elde bükme 1. Sınıf kayın meşeden </w:t>
            </w:r>
            <w:r w:rsidRPr="00624C4E">
              <w:t>üretilecektir.</w:t>
            </w:r>
          </w:p>
          <w:p w:rsidR="00624C4E" w:rsidRPr="00624C4E" w:rsidRDefault="00624C4E" w:rsidP="00C67C86">
            <w:pPr>
              <w:numPr>
                <w:ilvl w:val="0"/>
                <w:numId w:val="67"/>
              </w:numPr>
              <w:spacing w:before="120" w:after="120"/>
              <w:jc w:val="both"/>
            </w:pPr>
            <w:r w:rsidRPr="00624C4E">
              <w:t>Oturum tablası 55x55 ölçülerinde olmalıdır.</w:t>
            </w:r>
          </w:p>
          <w:p w:rsidR="00624C4E" w:rsidRPr="00624C4E" w:rsidRDefault="00624C4E" w:rsidP="00C67C86">
            <w:pPr>
              <w:numPr>
                <w:ilvl w:val="0"/>
                <w:numId w:val="67"/>
              </w:numPr>
              <w:spacing w:before="120" w:after="120"/>
              <w:jc w:val="both"/>
            </w:pPr>
            <w:r w:rsidRPr="00624C4E">
              <w:t>3,5 cm iner sınıf h-85 oturum 45 cm olmalıdır.</w:t>
            </w:r>
          </w:p>
          <w:p w:rsidR="00624C4E" w:rsidRPr="00624C4E" w:rsidRDefault="00624C4E" w:rsidP="00C67C86">
            <w:pPr>
              <w:numPr>
                <w:ilvl w:val="0"/>
                <w:numId w:val="67"/>
              </w:numPr>
              <w:spacing w:before="120" w:after="120"/>
              <w:jc w:val="both"/>
            </w:pPr>
            <w:r w:rsidRPr="00624C4E">
              <w:t>İç mimar tarafından verilecek teknik çizimlere uygun olmalıdır.</w:t>
            </w:r>
          </w:p>
          <w:p w:rsidR="00624C4E" w:rsidRPr="00624C4E" w:rsidRDefault="00624C4E" w:rsidP="00C67C86">
            <w:pPr>
              <w:numPr>
                <w:ilvl w:val="0"/>
                <w:numId w:val="67"/>
              </w:numPr>
              <w:spacing w:before="120" w:after="120"/>
              <w:jc w:val="both"/>
            </w:pPr>
            <w:r w:rsidRPr="00624C4E">
              <w:t>İç mimar tarafından verilecek teknik çizimlere uygun olmalıdır.</w:t>
            </w:r>
          </w:p>
          <w:p w:rsidR="00624C4E" w:rsidRPr="00624C4E" w:rsidRDefault="00624C4E" w:rsidP="00C67C86">
            <w:pPr>
              <w:numPr>
                <w:ilvl w:val="0"/>
                <w:numId w:val="67"/>
              </w:numPr>
              <w:spacing w:before="120" w:after="120"/>
              <w:jc w:val="both"/>
            </w:pPr>
            <w:r w:rsidRPr="00624C4E">
              <w:t>Yaprak formlu masif masa ile uyumlu renklerde üretilecektir.</w:t>
            </w: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t>30</w:t>
            </w:r>
          </w:p>
          <w:p w:rsidR="00624C4E" w:rsidRPr="00624C4E" w:rsidRDefault="00624C4E" w:rsidP="00624C4E">
            <w:pPr>
              <w:spacing w:before="120" w:after="120"/>
            </w:pPr>
            <w:r w:rsidRPr="00624C4E">
              <w:t>(on) adet</w:t>
            </w:r>
          </w:p>
        </w:tc>
      </w:tr>
      <w:tr w:rsidR="00624C4E" w:rsidRPr="00624C4E" w:rsidTr="0029271C">
        <w:tc>
          <w:tcPr>
            <w:tcW w:w="996" w:type="dxa"/>
          </w:tcPr>
          <w:p w:rsidR="00624C4E" w:rsidRPr="00624C4E" w:rsidRDefault="00624C4E" w:rsidP="00624C4E">
            <w:pPr>
              <w:spacing w:before="120" w:after="120"/>
              <w:rPr>
                <w:b/>
              </w:rPr>
            </w:pPr>
            <w:r w:rsidRPr="00624C4E">
              <w:rPr>
                <w:b/>
              </w:rPr>
              <w:t>6.</w:t>
            </w:r>
          </w:p>
        </w:tc>
        <w:tc>
          <w:tcPr>
            <w:tcW w:w="7114" w:type="dxa"/>
          </w:tcPr>
          <w:p w:rsidR="00624C4E" w:rsidRPr="00624C4E" w:rsidRDefault="00624C4E" w:rsidP="00624C4E">
            <w:pPr>
              <w:spacing w:before="120" w:after="120"/>
              <w:rPr>
                <w:b/>
              </w:rPr>
            </w:pPr>
            <w:r w:rsidRPr="00624C4E">
              <w:rPr>
                <w:b/>
              </w:rPr>
              <w:t>YUVARLAK MASA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t>Yuvarlak formlu masa ayağı damla şeklinde olup elektrostatik boya ile boyanacaktır. Tablası sedir ağacından masif olacaktır. Tabla üzerine su bazlı koruyucu uygulama yapılacaktır. Teknik çizimler iç mimar tarafından verilecektir. Örnek ürün fotoğrafları ekte sunulmuştur.</w:t>
            </w:r>
          </w:p>
          <w:p w:rsidR="00624C4E" w:rsidRPr="00624C4E" w:rsidRDefault="00624C4E" w:rsidP="00624C4E">
            <w:pPr>
              <w:spacing w:before="120" w:after="120"/>
            </w:pPr>
          </w:p>
          <w:p w:rsidR="00624C4E" w:rsidRPr="00624C4E" w:rsidRDefault="00624C4E" w:rsidP="00624C4E">
            <w:pPr>
              <w:spacing w:before="120" w:after="120"/>
              <w:rPr>
                <w:b/>
              </w:rPr>
            </w:pPr>
            <w:r w:rsidRPr="00624C4E">
              <w:rPr>
                <w:b/>
              </w:rPr>
              <w:t>Teknik özellikler:</w:t>
            </w:r>
          </w:p>
          <w:p w:rsidR="00624C4E" w:rsidRPr="00624C4E" w:rsidRDefault="00624C4E" w:rsidP="00C67C86">
            <w:pPr>
              <w:numPr>
                <w:ilvl w:val="0"/>
                <w:numId w:val="68"/>
              </w:numPr>
              <w:spacing w:before="120" w:after="120"/>
              <w:jc w:val="both"/>
            </w:pPr>
            <w:r w:rsidRPr="00624C4E">
              <w:t>Masa ebatları Q160x0xh75 cm. olacaktır.</w:t>
            </w:r>
          </w:p>
          <w:p w:rsidR="00624C4E" w:rsidRPr="00624C4E" w:rsidRDefault="00624C4E" w:rsidP="00C67C86">
            <w:pPr>
              <w:numPr>
                <w:ilvl w:val="0"/>
                <w:numId w:val="68"/>
              </w:numPr>
              <w:spacing w:before="120" w:after="120"/>
              <w:jc w:val="both"/>
            </w:pPr>
            <w:r w:rsidRPr="00624C4E">
              <w:t>Masa tablası, sedir ağacından, 30mm. 1. sınıf yonga levha üzerine lamina</w:t>
            </w:r>
            <w:r>
              <w:t>n</w:t>
            </w:r>
            <w:r w:rsidRPr="00624C4E">
              <w:t>t kaplanarak imal edilmelidir.</w:t>
            </w:r>
          </w:p>
          <w:p w:rsidR="00624C4E" w:rsidRPr="00624C4E" w:rsidRDefault="00624C4E" w:rsidP="00C67C86">
            <w:pPr>
              <w:numPr>
                <w:ilvl w:val="0"/>
                <w:numId w:val="68"/>
              </w:numPr>
              <w:spacing w:before="120" w:after="120"/>
              <w:jc w:val="both"/>
            </w:pPr>
            <w:r w:rsidRPr="00624C4E">
              <w:t xml:space="preserve">Kalınlığı çepeçevre 2 mm. </w:t>
            </w:r>
            <w:r>
              <w:t>PVC kenar band</w:t>
            </w:r>
            <w:r w:rsidRPr="00624C4E">
              <w:t>ı ile kaplanmalıdır.</w:t>
            </w:r>
          </w:p>
          <w:p w:rsidR="00624C4E" w:rsidRPr="00624C4E" w:rsidRDefault="00624C4E" w:rsidP="00C67C86">
            <w:pPr>
              <w:numPr>
                <w:ilvl w:val="0"/>
                <w:numId w:val="68"/>
              </w:numPr>
              <w:spacing w:before="120" w:after="120"/>
              <w:jc w:val="both"/>
            </w:pPr>
            <w:r w:rsidRPr="00624C4E">
              <w:t>Ortadan boru masa ayağının çapı 89 mm. olmalı, tam otomatik boya tesisinde yağ alma ve fosfatlama işlemlerini takiben elektrostatik toz boya ile kaplanmış ve 220°C' da fırınlanmış olmalıdır.</w:t>
            </w:r>
          </w:p>
          <w:p w:rsidR="00624C4E" w:rsidRPr="00624C4E" w:rsidRDefault="00624C4E" w:rsidP="00C67C86">
            <w:pPr>
              <w:numPr>
                <w:ilvl w:val="0"/>
                <w:numId w:val="68"/>
              </w:numPr>
              <w:spacing w:before="120" w:after="120"/>
              <w:jc w:val="both"/>
            </w:pPr>
            <w:r w:rsidRPr="00624C4E">
              <w:t>İç mimar tarafından verilecek teknik çizimlere uygun olmalıdır.</w:t>
            </w:r>
          </w:p>
          <w:p w:rsidR="00624C4E" w:rsidRPr="00624C4E" w:rsidRDefault="00624C4E" w:rsidP="00C67C86">
            <w:pPr>
              <w:numPr>
                <w:ilvl w:val="0"/>
                <w:numId w:val="68"/>
              </w:numPr>
              <w:spacing w:before="120" w:after="120"/>
              <w:jc w:val="both"/>
            </w:pPr>
            <w:r w:rsidRPr="00624C4E">
              <w:t xml:space="preserve">Masa ayak ve kasnağını oluşturan ahşap parçalar 1. Sınıf </w:t>
            </w:r>
            <w:r w:rsidRPr="00624C4E">
              <w:lastRenderedPageBreak/>
              <w:t>fırınlanmış keresteden elde edilmiş ve parça birleştirmelerinde her hangi bir açıklık, tutkal akıntı izi gibi kusurlar bulunmayacaktır.</w:t>
            </w:r>
          </w:p>
          <w:p w:rsidR="00624C4E" w:rsidRPr="00624C4E" w:rsidRDefault="00624C4E" w:rsidP="00C67C86">
            <w:pPr>
              <w:numPr>
                <w:ilvl w:val="0"/>
                <w:numId w:val="68"/>
              </w:numPr>
              <w:spacing w:before="120" w:after="120"/>
              <w:jc w:val="both"/>
            </w:pPr>
            <w:r w:rsidRPr="00624C4E">
              <w:t>Masa görünüşünde boya ve vernik kaynaklı her hangi bir üst yüzey kusuru bulunmayacaktır.</w:t>
            </w:r>
          </w:p>
          <w:p w:rsidR="00624C4E" w:rsidRPr="00624C4E" w:rsidRDefault="00624C4E" w:rsidP="00C67C86">
            <w:pPr>
              <w:numPr>
                <w:ilvl w:val="0"/>
                <w:numId w:val="68"/>
              </w:numPr>
              <w:spacing w:before="120" w:after="120"/>
              <w:jc w:val="both"/>
            </w:pPr>
            <w:r w:rsidRPr="00624C4E">
              <w:t xml:space="preserve">Masa ayak-tabla bağlantısı taşıma ve kullanım esnasında yeterli mukavemeti sağlayacak şekilde tekniğine uygun olarak yapılmış olacaktır. </w:t>
            </w:r>
          </w:p>
          <w:p w:rsidR="00624C4E" w:rsidRPr="00624C4E" w:rsidRDefault="00624C4E" w:rsidP="00C67C86">
            <w:pPr>
              <w:numPr>
                <w:ilvl w:val="0"/>
                <w:numId w:val="68"/>
              </w:numPr>
              <w:spacing w:before="120" w:after="120"/>
              <w:jc w:val="both"/>
            </w:pPr>
            <w:r w:rsidRPr="00624C4E">
              <w:t>Masa ayak ve tablasında, dayanıklılık, kullanışlılık ve görünüş bakımından herhangi bir gönyesizlik ve çarpıklık gibi imalattan kaynaklanan diğer görünüş ve işçilik kusurları bulunmayacaktır.</w:t>
            </w: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lastRenderedPageBreak/>
              <w:t>8</w:t>
            </w:r>
          </w:p>
          <w:p w:rsidR="00624C4E" w:rsidRPr="00624C4E" w:rsidRDefault="00624C4E" w:rsidP="00624C4E">
            <w:pPr>
              <w:spacing w:before="120" w:after="120"/>
            </w:pPr>
            <w:r w:rsidRPr="00624C4E">
              <w:t>(sekiz) adet</w:t>
            </w:r>
          </w:p>
        </w:tc>
      </w:tr>
      <w:tr w:rsidR="00624C4E" w:rsidRPr="00624C4E" w:rsidTr="0029271C">
        <w:tc>
          <w:tcPr>
            <w:tcW w:w="996" w:type="dxa"/>
          </w:tcPr>
          <w:p w:rsidR="00624C4E" w:rsidRPr="00624C4E" w:rsidRDefault="00624C4E" w:rsidP="00624C4E">
            <w:pPr>
              <w:spacing w:before="120" w:after="120"/>
              <w:rPr>
                <w:b/>
              </w:rPr>
            </w:pPr>
            <w:r w:rsidRPr="00624C4E">
              <w:rPr>
                <w:b/>
              </w:rPr>
              <w:lastRenderedPageBreak/>
              <w:t>7.</w:t>
            </w:r>
          </w:p>
        </w:tc>
        <w:tc>
          <w:tcPr>
            <w:tcW w:w="7114" w:type="dxa"/>
          </w:tcPr>
          <w:p w:rsidR="00624C4E" w:rsidRPr="00624C4E" w:rsidRDefault="00624C4E" w:rsidP="00624C4E">
            <w:pPr>
              <w:spacing w:before="120" w:after="120"/>
              <w:rPr>
                <w:b/>
              </w:rPr>
            </w:pPr>
            <w:r w:rsidRPr="00624C4E">
              <w:rPr>
                <w:b/>
              </w:rPr>
              <w:t>KAYIN SANDALYE TEKNİK ŞARTNAMESİ</w:t>
            </w:r>
          </w:p>
          <w:p w:rsidR="00624C4E" w:rsidRPr="00624C4E" w:rsidRDefault="00624C4E" w:rsidP="00624C4E">
            <w:pPr>
              <w:spacing w:before="120" w:after="120"/>
            </w:pPr>
            <w:r w:rsidRPr="00624C4E">
              <w:rPr>
                <w:b/>
              </w:rPr>
              <w:t>Ürün Tanımı:</w:t>
            </w:r>
          </w:p>
          <w:p w:rsidR="00624C4E" w:rsidRPr="00624C4E" w:rsidRDefault="00624C4E" w:rsidP="00C67C86">
            <w:pPr>
              <w:spacing w:before="120" w:after="120"/>
              <w:jc w:val="both"/>
            </w:pPr>
            <w:r w:rsidRPr="00624C4E">
              <w:t xml:space="preserve">Özel tasarım olarak Kayın </w:t>
            </w:r>
            <w:r w:rsidR="006F6DCE" w:rsidRPr="00624C4E">
              <w:t>ağacından</w:t>
            </w:r>
            <w:r w:rsidRPr="00624C4E">
              <w:t xml:space="preserve"> üretilen katlanır özellikli, dış mekan sandalyesi. Teknik çizimler iç mimar tarafından verilecektir. Örnek ürün fotoğrafları ekte sunulmuştur.</w:t>
            </w:r>
          </w:p>
          <w:p w:rsidR="00624C4E" w:rsidRPr="00624C4E" w:rsidRDefault="00624C4E" w:rsidP="00C67C86">
            <w:pPr>
              <w:spacing w:before="120" w:after="120"/>
              <w:jc w:val="both"/>
            </w:pPr>
          </w:p>
          <w:p w:rsidR="00624C4E" w:rsidRPr="00624C4E" w:rsidRDefault="00624C4E" w:rsidP="00C67C86">
            <w:pPr>
              <w:spacing w:before="120" w:after="120"/>
              <w:jc w:val="both"/>
              <w:rPr>
                <w:b/>
              </w:rPr>
            </w:pPr>
            <w:r w:rsidRPr="00624C4E">
              <w:rPr>
                <w:b/>
              </w:rPr>
              <w:t xml:space="preserve"> Teknik özellikler:</w:t>
            </w:r>
          </w:p>
          <w:p w:rsidR="00624C4E" w:rsidRPr="00624C4E" w:rsidRDefault="00624C4E" w:rsidP="00C67C86">
            <w:pPr>
              <w:numPr>
                <w:ilvl w:val="0"/>
                <w:numId w:val="69"/>
              </w:numPr>
              <w:spacing w:before="120" w:after="120"/>
              <w:jc w:val="both"/>
            </w:pPr>
            <w:r w:rsidRPr="00624C4E">
              <w:rPr>
                <w:u w:val="single"/>
              </w:rPr>
              <w:t>Kayın ağacından</w:t>
            </w:r>
            <w:r w:rsidRPr="00624C4E">
              <w:t xml:space="preserve"> üretilecektir.</w:t>
            </w:r>
          </w:p>
          <w:p w:rsidR="00624C4E" w:rsidRPr="00624C4E" w:rsidRDefault="00624C4E" w:rsidP="00C67C86">
            <w:pPr>
              <w:numPr>
                <w:ilvl w:val="0"/>
                <w:numId w:val="69"/>
              </w:numPr>
              <w:spacing w:before="120" w:after="120"/>
              <w:jc w:val="both"/>
            </w:pPr>
            <w:r w:rsidRPr="00624C4E">
              <w:t>İç mimar tarafından verilecek teknik çizimlere uygun olmalıdır.</w:t>
            </w:r>
          </w:p>
          <w:p w:rsidR="00624C4E" w:rsidRPr="00624C4E" w:rsidRDefault="00624C4E" w:rsidP="00624C4E">
            <w:pPr>
              <w:spacing w:before="120" w:after="120"/>
            </w:pPr>
          </w:p>
        </w:tc>
        <w:tc>
          <w:tcPr>
            <w:tcW w:w="1070" w:type="dxa"/>
            <w:vAlign w:val="center"/>
          </w:tcPr>
          <w:p w:rsidR="00624C4E" w:rsidRPr="00624C4E" w:rsidRDefault="00624C4E" w:rsidP="00624C4E">
            <w:pPr>
              <w:spacing w:before="120" w:after="120"/>
            </w:pPr>
            <w:r w:rsidRPr="00624C4E">
              <w:t>148</w:t>
            </w:r>
          </w:p>
          <w:p w:rsidR="00624C4E" w:rsidRPr="00624C4E" w:rsidRDefault="00624C4E" w:rsidP="00624C4E">
            <w:pPr>
              <w:spacing w:before="120" w:after="120"/>
            </w:pPr>
            <w:r w:rsidRPr="00624C4E">
              <w:t>(yüzkırksekiz) adet</w:t>
            </w:r>
          </w:p>
        </w:tc>
      </w:tr>
    </w:tbl>
    <w:p w:rsidR="0029271C" w:rsidRDefault="0029271C" w:rsidP="000502FE">
      <w:pPr>
        <w:spacing w:before="120" w:after="120"/>
        <w:jc w:val="center"/>
        <w:rPr>
          <w:b/>
        </w:rPr>
      </w:pPr>
    </w:p>
    <w:p w:rsidR="000502FE" w:rsidRPr="000502FE" w:rsidRDefault="0029271C" w:rsidP="000502FE">
      <w:pPr>
        <w:spacing w:before="120" w:after="120"/>
        <w:jc w:val="center"/>
        <w:rPr>
          <w:b/>
        </w:rPr>
      </w:pPr>
      <w:r>
        <w:rPr>
          <w:b/>
        </w:rPr>
        <w:br w:type="page"/>
      </w:r>
      <w:r w:rsidR="000502FE" w:rsidRPr="000502FE">
        <w:rPr>
          <w:b/>
        </w:rPr>
        <w:lastRenderedPageBreak/>
        <w:t>LOT 2. SES YAYIN SİSTEMİ</w:t>
      </w: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6844"/>
        <w:gridCol w:w="1688"/>
      </w:tblGrid>
      <w:tr w:rsidR="000502FE" w:rsidRPr="000502FE" w:rsidTr="0029271C">
        <w:trPr>
          <w:cantSplit/>
          <w:trHeight w:val="274"/>
          <w:tblHeader/>
        </w:trPr>
        <w:tc>
          <w:tcPr>
            <w:tcW w:w="966" w:type="dxa"/>
            <w:shd w:val="pct5" w:color="auto" w:fill="FFFFFF"/>
          </w:tcPr>
          <w:p w:rsidR="000502FE" w:rsidRPr="000502FE" w:rsidRDefault="000502FE" w:rsidP="000502FE">
            <w:pPr>
              <w:spacing w:before="120" w:after="120"/>
              <w:rPr>
                <w:b/>
              </w:rPr>
            </w:pPr>
            <w:r w:rsidRPr="000502FE">
              <w:rPr>
                <w:b/>
              </w:rPr>
              <w:t>A</w:t>
            </w:r>
          </w:p>
        </w:tc>
        <w:tc>
          <w:tcPr>
            <w:tcW w:w="6844" w:type="dxa"/>
            <w:shd w:val="pct5" w:color="auto" w:fill="FFFFFF"/>
          </w:tcPr>
          <w:p w:rsidR="000502FE" w:rsidRPr="000502FE" w:rsidRDefault="000502FE" w:rsidP="000502FE">
            <w:pPr>
              <w:spacing w:before="120" w:after="120"/>
              <w:rPr>
                <w:b/>
              </w:rPr>
            </w:pPr>
            <w:r w:rsidRPr="000502FE">
              <w:rPr>
                <w:b/>
              </w:rPr>
              <w:t>B</w:t>
            </w:r>
          </w:p>
        </w:tc>
        <w:tc>
          <w:tcPr>
            <w:tcW w:w="1688" w:type="dxa"/>
            <w:shd w:val="pct5" w:color="auto" w:fill="FFFFFF"/>
          </w:tcPr>
          <w:p w:rsidR="000502FE" w:rsidRPr="000502FE" w:rsidRDefault="000502FE" w:rsidP="000502FE">
            <w:pPr>
              <w:spacing w:before="120" w:after="120"/>
              <w:rPr>
                <w:b/>
              </w:rPr>
            </w:pPr>
            <w:r w:rsidRPr="000502FE">
              <w:rPr>
                <w:b/>
              </w:rPr>
              <w:t>C</w:t>
            </w:r>
          </w:p>
        </w:tc>
      </w:tr>
      <w:tr w:rsidR="000502FE" w:rsidRPr="000502FE" w:rsidTr="0029271C">
        <w:trPr>
          <w:cantSplit/>
          <w:trHeight w:val="274"/>
          <w:tblHeader/>
        </w:trPr>
        <w:tc>
          <w:tcPr>
            <w:tcW w:w="966" w:type="dxa"/>
            <w:shd w:val="pct5" w:color="auto" w:fill="FFFFFF"/>
          </w:tcPr>
          <w:p w:rsidR="000502FE" w:rsidRPr="000502FE" w:rsidRDefault="008A0782" w:rsidP="000502FE">
            <w:pPr>
              <w:spacing w:before="120" w:after="120"/>
              <w:rPr>
                <w:b/>
              </w:rPr>
            </w:pPr>
            <w:r>
              <w:rPr>
                <w:b/>
              </w:rPr>
              <w:t>Sıra</w:t>
            </w:r>
            <w:r w:rsidR="000502FE" w:rsidRPr="000502FE">
              <w:rPr>
                <w:b/>
              </w:rPr>
              <w:t xml:space="preserve"> No</w:t>
            </w:r>
          </w:p>
        </w:tc>
        <w:tc>
          <w:tcPr>
            <w:tcW w:w="6844" w:type="dxa"/>
            <w:shd w:val="pct5" w:color="auto" w:fill="FFFFFF"/>
          </w:tcPr>
          <w:p w:rsidR="000502FE" w:rsidRPr="000502FE" w:rsidRDefault="000502FE" w:rsidP="000502FE">
            <w:pPr>
              <w:spacing w:before="120" w:after="120"/>
              <w:rPr>
                <w:b/>
              </w:rPr>
            </w:pPr>
            <w:r w:rsidRPr="000502FE">
              <w:rPr>
                <w:b/>
              </w:rPr>
              <w:t>Teknik Özellikler</w:t>
            </w:r>
          </w:p>
        </w:tc>
        <w:tc>
          <w:tcPr>
            <w:tcW w:w="1688" w:type="dxa"/>
            <w:shd w:val="pct5" w:color="auto" w:fill="FFFFFF"/>
          </w:tcPr>
          <w:p w:rsidR="000502FE" w:rsidRPr="000502FE" w:rsidRDefault="000502FE" w:rsidP="000502FE">
            <w:pPr>
              <w:spacing w:before="120" w:after="120"/>
              <w:rPr>
                <w:b/>
              </w:rPr>
            </w:pPr>
            <w:r w:rsidRPr="000502FE">
              <w:rPr>
                <w:b/>
              </w:rPr>
              <w:t>Miktar</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w:t>
            </w:r>
            <w:r w:rsidR="0029271C">
              <w:rPr>
                <w:b/>
              </w:rPr>
              <w:t>.</w:t>
            </w:r>
          </w:p>
        </w:tc>
        <w:tc>
          <w:tcPr>
            <w:tcW w:w="6844" w:type="dxa"/>
          </w:tcPr>
          <w:p w:rsidR="000502FE" w:rsidRPr="000502FE" w:rsidRDefault="000502FE" w:rsidP="000502FE">
            <w:pPr>
              <w:spacing w:before="120" w:after="120"/>
            </w:pPr>
            <w:r w:rsidRPr="000502FE">
              <w:t>DVD MP3 PLAYER TEKNİK ŞARTNAMESİ</w:t>
            </w:r>
          </w:p>
          <w:p w:rsidR="000502FE" w:rsidRPr="000502FE" w:rsidRDefault="000502FE" w:rsidP="000502FE">
            <w:pPr>
              <w:spacing w:before="120" w:after="120"/>
              <w:rPr>
                <w:b/>
              </w:rPr>
            </w:pPr>
            <w:r w:rsidRPr="000502FE">
              <w:rPr>
                <w:b/>
              </w:rPr>
              <w:t>Ürün Tanımı:</w:t>
            </w:r>
          </w:p>
          <w:p w:rsidR="000502FE" w:rsidRPr="000502FE" w:rsidRDefault="000502FE" w:rsidP="000502FE">
            <w:pPr>
              <w:spacing w:before="120" w:after="120"/>
            </w:pPr>
            <w:r w:rsidRPr="000502FE">
              <w:t xml:space="preserve">*Profesyonel 19” cihaz dolabına </w:t>
            </w:r>
            <w:r w:rsidR="0029271C" w:rsidRPr="000502FE">
              <w:t>takılabilir BLURAY, DVD, CD</w:t>
            </w:r>
            <w:r w:rsidRPr="000502FE">
              <w:t xml:space="preserve"> ve USB Okuyucu cihaz</w:t>
            </w:r>
          </w:p>
          <w:p w:rsidR="000502FE" w:rsidRPr="000502FE" w:rsidRDefault="000502FE" w:rsidP="000502FE">
            <w:pPr>
              <w:spacing w:before="120" w:after="120"/>
            </w:pPr>
            <w:r w:rsidRPr="000502FE">
              <w:t xml:space="preserve">*Cihazda kullanılabilir disk </w:t>
            </w:r>
            <w:r w:rsidR="0029271C" w:rsidRPr="000502FE">
              <w:t>formatları: BDMV</w:t>
            </w:r>
            <w:r w:rsidRPr="000502FE">
              <w:t>, BDAV, BD-ROM2.0, BD-R/RE, DVD-VIDEO,</w:t>
            </w:r>
          </w:p>
          <w:p w:rsidR="000502FE" w:rsidRPr="000502FE" w:rsidRDefault="000502FE" w:rsidP="000502FE">
            <w:pPr>
              <w:spacing w:before="120" w:after="120"/>
            </w:pPr>
            <w:r w:rsidRPr="000502FE">
              <w:t>DVD-R/+R, DL, CD-DA, CD+G, DTS-CD, VCD, SVCD, CD-R/RW</w:t>
            </w:r>
          </w:p>
          <w:p w:rsidR="000502FE" w:rsidRPr="000502FE" w:rsidRDefault="000502FE" w:rsidP="000502FE">
            <w:pPr>
              <w:spacing w:before="120" w:after="120"/>
            </w:pPr>
            <w:r w:rsidRPr="000502FE">
              <w:t xml:space="preserve">*Cihazda kullanılabilir dosya </w:t>
            </w:r>
            <w:r w:rsidR="0029271C" w:rsidRPr="000502FE">
              <w:t>formatları: MKV</w:t>
            </w:r>
            <w:r w:rsidRPr="000502FE">
              <w:t>, MP4, MP3, AVI, MT2S, VOB, FLV, MPG, JPG</w:t>
            </w:r>
          </w:p>
          <w:p w:rsidR="000502FE" w:rsidRPr="000502FE" w:rsidRDefault="000502FE" w:rsidP="000502FE">
            <w:pPr>
              <w:spacing w:before="120" w:after="120"/>
            </w:pPr>
            <w:r w:rsidRPr="000502FE">
              <w:t>*</w:t>
            </w:r>
            <w:r w:rsidR="0029271C">
              <w:t>Cihazda kullanılabilir codec</w:t>
            </w:r>
            <w:r w:rsidR="0029271C" w:rsidRPr="000502FE">
              <w:t>ler: H</w:t>
            </w:r>
            <w:r w:rsidRPr="000502FE">
              <w:t>.264, VC-1,MPEG-1/2/3/4, Xvid, DTSMA, DTS</w:t>
            </w:r>
          </w:p>
          <w:p w:rsidR="000502FE" w:rsidRPr="000502FE" w:rsidRDefault="000502FE" w:rsidP="000502FE">
            <w:pPr>
              <w:spacing w:before="120" w:after="120"/>
            </w:pPr>
            <w:r w:rsidRPr="000502FE">
              <w:t>*Çıkışlar L/R audio RCA ve Optik digital SPDIF</w:t>
            </w:r>
          </w:p>
          <w:p w:rsidR="000502FE" w:rsidRPr="000502FE" w:rsidRDefault="000502FE" w:rsidP="000502FE">
            <w:pPr>
              <w:spacing w:before="120" w:after="120"/>
            </w:pPr>
            <w:r w:rsidRPr="000502FE">
              <w:t>*Video çıkışları HDMI 1.3 ve Komposit RCA</w:t>
            </w:r>
          </w:p>
          <w:p w:rsidR="000502FE" w:rsidRPr="000502FE" w:rsidRDefault="000502FE" w:rsidP="000502FE">
            <w:pPr>
              <w:spacing w:before="120" w:after="120"/>
            </w:pPr>
            <w:r w:rsidRPr="000502FE">
              <w:t xml:space="preserve">*USB önde ve arkada FAT32 format Media için </w:t>
            </w:r>
          </w:p>
          <w:p w:rsidR="000502FE" w:rsidRPr="000502FE" w:rsidRDefault="000502FE" w:rsidP="000502FE">
            <w:pPr>
              <w:spacing w:before="120" w:after="120"/>
            </w:pPr>
            <w:r w:rsidRPr="000502FE">
              <w:t>*LAN Konnektör BD LIVE güncellemeleri için</w:t>
            </w:r>
          </w:p>
          <w:p w:rsidR="000502FE" w:rsidRPr="000502FE" w:rsidRDefault="000502FE" w:rsidP="000502FE">
            <w:pPr>
              <w:spacing w:before="120" w:after="120"/>
            </w:pPr>
            <w:r w:rsidRPr="000502FE">
              <w:t>*Kızıl ötesi uzak kumandası ile birlikte</w:t>
            </w:r>
          </w:p>
          <w:p w:rsidR="000502FE" w:rsidRPr="000502FE" w:rsidRDefault="000502FE" w:rsidP="000502FE">
            <w:pPr>
              <w:spacing w:before="120" w:after="120"/>
            </w:pPr>
            <w:r w:rsidRPr="000502FE">
              <w:t xml:space="preserve">*RS-232 opsiyonel olarak takılabilir </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*S/N Ratio: &gt;110dB</w:t>
            </w:r>
          </w:p>
          <w:p w:rsidR="000502FE" w:rsidRPr="000502FE" w:rsidRDefault="000502FE" w:rsidP="000502FE">
            <w:pPr>
              <w:spacing w:before="120" w:after="120"/>
            </w:pPr>
            <w:r w:rsidRPr="000502FE">
              <w:t>*Dynamic Range: &gt;95dB</w:t>
            </w:r>
          </w:p>
          <w:p w:rsidR="000502FE" w:rsidRPr="000502FE" w:rsidRDefault="000502FE" w:rsidP="000502FE">
            <w:pPr>
              <w:spacing w:before="120" w:after="120"/>
            </w:pPr>
            <w:r w:rsidRPr="000502FE">
              <w:t>*Wow &amp; Flutter: Ölçülebilir limit altında</w:t>
            </w:r>
          </w:p>
          <w:p w:rsidR="000502FE" w:rsidRPr="000502FE" w:rsidRDefault="000502FE" w:rsidP="000502FE">
            <w:pPr>
              <w:spacing w:before="120" w:after="120"/>
            </w:pPr>
            <w:r w:rsidRPr="000502FE">
              <w:t>*T H D: &lt;0.005% (1KHz)</w:t>
            </w:r>
          </w:p>
          <w:p w:rsidR="000502FE" w:rsidRPr="000502FE" w:rsidRDefault="000502FE" w:rsidP="000502FE">
            <w:pPr>
              <w:spacing w:before="120" w:after="120"/>
            </w:pPr>
            <w:r w:rsidRPr="000502FE">
              <w:t>*Frekans bandı: 20Hz~20KHz</w:t>
            </w:r>
          </w:p>
          <w:p w:rsidR="000502FE" w:rsidRPr="000502FE" w:rsidRDefault="000502FE" w:rsidP="000502FE">
            <w:pPr>
              <w:spacing w:before="120" w:after="120"/>
            </w:pPr>
            <w:r w:rsidRPr="000502FE">
              <w:t>*Çıkış seviyesi: 2Vrms/10KΩ</w:t>
            </w:r>
          </w:p>
          <w:p w:rsidR="000502FE" w:rsidRPr="000502FE" w:rsidRDefault="000502FE" w:rsidP="000502FE">
            <w:pPr>
              <w:spacing w:before="120" w:after="120"/>
            </w:pPr>
            <w:r w:rsidRPr="000502FE">
              <w:t>*</w:t>
            </w:r>
            <w:r w:rsidR="0029271C" w:rsidRPr="000502FE">
              <w:t>Enerji: AC</w:t>
            </w:r>
            <w:r w:rsidRPr="000502FE">
              <w:t xml:space="preserve"> 100-240V; 50Hz-60Hz</w:t>
            </w:r>
          </w:p>
        </w:tc>
        <w:tc>
          <w:tcPr>
            <w:tcW w:w="1688" w:type="dxa"/>
            <w:vAlign w:val="center"/>
          </w:tcPr>
          <w:p w:rsidR="000502FE" w:rsidRPr="000502FE" w:rsidRDefault="000502FE" w:rsidP="000502FE">
            <w:pPr>
              <w:spacing w:before="120" w:after="120"/>
            </w:pPr>
            <w:r w:rsidRPr="000502FE">
              <w:t>1 ( bir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2</w:t>
            </w:r>
            <w:r w:rsidR="0029271C">
              <w:rPr>
                <w:b/>
              </w:rPr>
              <w:t>.</w:t>
            </w:r>
          </w:p>
        </w:tc>
        <w:tc>
          <w:tcPr>
            <w:tcW w:w="6844" w:type="dxa"/>
          </w:tcPr>
          <w:p w:rsidR="000502FE" w:rsidRPr="000502FE" w:rsidRDefault="000502FE" w:rsidP="000502FE">
            <w:pPr>
              <w:spacing w:before="120" w:after="120"/>
              <w:rPr>
                <w:b/>
              </w:rPr>
            </w:pPr>
            <w:r w:rsidRPr="000502FE">
              <w:rPr>
                <w:b/>
              </w:rPr>
              <w:t>USB IN-OUT ADAPTER TEKNİK ŞARTNAMESİ</w:t>
            </w:r>
          </w:p>
          <w:p w:rsidR="000502FE" w:rsidRPr="000502FE" w:rsidRDefault="000502FE" w:rsidP="000502FE">
            <w:pPr>
              <w:spacing w:before="120" w:after="120"/>
              <w:rPr>
                <w:b/>
              </w:rPr>
            </w:pPr>
            <w:r w:rsidRPr="000502FE">
              <w:rPr>
                <w:b/>
              </w:rPr>
              <w:t>Ürün Tanımı:</w:t>
            </w:r>
          </w:p>
          <w:p w:rsidR="000502FE" w:rsidRPr="000502FE" w:rsidRDefault="000502FE" w:rsidP="000502FE">
            <w:pPr>
              <w:spacing w:before="120" w:after="120"/>
            </w:pPr>
            <w:r w:rsidRPr="000502FE">
              <w:t xml:space="preserve">Analog ve Digital ses kaynakları </w:t>
            </w:r>
            <w:r w:rsidR="0029271C" w:rsidRPr="000502FE">
              <w:t>için USB</w:t>
            </w:r>
            <w:r w:rsidRPr="000502FE">
              <w:t xml:space="preserve"> ses kartıdır.</w:t>
            </w:r>
          </w:p>
          <w:p w:rsidR="000502FE" w:rsidRPr="000502FE" w:rsidRDefault="000502FE" w:rsidP="000502FE">
            <w:pPr>
              <w:spacing w:before="120" w:after="120"/>
            </w:pPr>
            <w:r w:rsidRPr="000502FE">
              <w:t xml:space="preserve">Turntable, </w:t>
            </w:r>
            <w:r w:rsidR="0029271C" w:rsidRPr="000502FE">
              <w:t>Mixer, CD</w:t>
            </w:r>
            <w:r w:rsidRPr="000502FE">
              <w:t xml:space="preserve"> player veya Hi-</w:t>
            </w:r>
            <w:r w:rsidR="0029271C" w:rsidRPr="000502FE">
              <w:t>Fi cihazların</w:t>
            </w:r>
            <w:r w:rsidRPr="000502FE">
              <w:t xml:space="preserve"> PC/</w:t>
            </w:r>
            <w:r w:rsidR="0029271C" w:rsidRPr="000502FE">
              <w:t>MAC bilgisayarlara</w:t>
            </w:r>
            <w:r w:rsidRPr="000502FE">
              <w:t xml:space="preserve"> USB ile bağlanabilmesi sağlar. </w:t>
            </w:r>
          </w:p>
          <w:p w:rsidR="000502FE" w:rsidRPr="000502FE" w:rsidRDefault="000502FE" w:rsidP="000502FE">
            <w:pPr>
              <w:spacing w:before="120" w:after="120"/>
            </w:pPr>
            <w:r w:rsidRPr="000502FE">
              <w:t xml:space="preserve">Analog ve Digital ses </w:t>
            </w:r>
            <w:r w:rsidR="0029271C" w:rsidRPr="000502FE">
              <w:t>çevrimi işlemini</w:t>
            </w:r>
            <w:r w:rsidRPr="000502FE">
              <w:t xml:space="preserve"> yaparken aynı zamanda digital ortamda (PC/Laptop veya MAC) kayıtların yapılmasını da içindeki program vasıtası ile gerçekleştirir. </w:t>
            </w:r>
          </w:p>
          <w:p w:rsidR="000502FE" w:rsidRPr="000502FE" w:rsidRDefault="000502FE" w:rsidP="000502FE">
            <w:pPr>
              <w:spacing w:before="120" w:after="120"/>
            </w:pPr>
            <w:r w:rsidRPr="000502FE">
              <w:t xml:space="preserve">*2 Analog stereo /dengesiz giriş çıkışı olmalıdır, line </w:t>
            </w:r>
            <w:r w:rsidR="0029271C" w:rsidRPr="000502FE">
              <w:t>ve phono</w:t>
            </w:r>
            <w:r w:rsidRPr="000502FE">
              <w:t xml:space="preserve"> girişler seçilebilir olmalıdır</w:t>
            </w:r>
          </w:p>
          <w:p w:rsidR="000502FE" w:rsidRPr="000502FE" w:rsidRDefault="000502FE" w:rsidP="000502FE">
            <w:pPr>
              <w:spacing w:before="120" w:after="120"/>
              <w:rPr>
                <w:b/>
              </w:rPr>
            </w:pPr>
            <w:r w:rsidRPr="000502FE">
              <w:rPr>
                <w:b/>
              </w:rPr>
              <w:t>Teknik özellikler:</w:t>
            </w:r>
          </w:p>
          <w:p w:rsidR="000502FE" w:rsidRPr="000502FE" w:rsidRDefault="0029271C" w:rsidP="000502FE">
            <w:pPr>
              <w:spacing w:before="120" w:after="120"/>
            </w:pPr>
            <w:r w:rsidRPr="000502FE">
              <w:t>Bilgisayar bağlantısı. USB1</w:t>
            </w:r>
            <w:r w:rsidR="000502FE" w:rsidRPr="000502FE">
              <w:t>.1 Windows XP, Vista or Mac OS9.1</w:t>
            </w:r>
          </w:p>
          <w:p w:rsidR="000502FE" w:rsidRPr="000502FE" w:rsidRDefault="000502FE" w:rsidP="000502FE">
            <w:pPr>
              <w:spacing w:before="120" w:after="120"/>
            </w:pPr>
            <w:r w:rsidRPr="000502FE">
              <w:t xml:space="preserve">Frekans </w:t>
            </w:r>
            <w:r w:rsidR="0029271C" w:rsidRPr="000502FE">
              <w:t>bandı. 20Hz</w:t>
            </w:r>
            <w:r w:rsidRPr="000502FE">
              <w:t xml:space="preserve"> - 20kHz</w:t>
            </w:r>
          </w:p>
          <w:p w:rsidR="000502FE" w:rsidRPr="000502FE" w:rsidRDefault="000502FE" w:rsidP="000502FE">
            <w:pPr>
              <w:spacing w:before="120" w:after="120"/>
            </w:pPr>
            <w:r w:rsidRPr="000502FE">
              <w:t xml:space="preserve">Giriş </w:t>
            </w:r>
            <w:r w:rsidR="0029271C" w:rsidRPr="000502FE">
              <w:t>empedansı: Line</w:t>
            </w:r>
            <w:r w:rsidRPr="000502FE">
              <w:t>.4kΩ , Phono 47kΩ</w:t>
            </w:r>
          </w:p>
          <w:p w:rsidR="000502FE" w:rsidRPr="000502FE" w:rsidRDefault="000502FE" w:rsidP="000502FE">
            <w:pPr>
              <w:spacing w:before="120" w:after="120"/>
            </w:pPr>
            <w:r w:rsidRPr="000502FE">
              <w:t xml:space="preserve">Max. Giriş </w:t>
            </w:r>
            <w:r w:rsidR="0029271C" w:rsidRPr="000502FE">
              <w:t>seviyesi: Line</w:t>
            </w:r>
            <w:r w:rsidRPr="000502FE">
              <w:t xml:space="preserve"> 2V @ 1kHz</w:t>
            </w:r>
          </w:p>
          <w:p w:rsidR="000502FE" w:rsidRPr="000502FE" w:rsidRDefault="000502FE" w:rsidP="000502FE">
            <w:pPr>
              <w:spacing w:before="120" w:after="120"/>
            </w:pPr>
            <w:r w:rsidRPr="000502FE">
              <w:t xml:space="preserve">Max. Giriş </w:t>
            </w:r>
            <w:r w:rsidR="0029271C" w:rsidRPr="000502FE">
              <w:t>seviyesi: Phono</w:t>
            </w:r>
            <w:r w:rsidRPr="000502FE">
              <w:t xml:space="preserve"> 19mV @ 1kHz</w:t>
            </w:r>
          </w:p>
          <w:p w:rsidR="000502FE" w:rsidRPr="000502FE" w:rsidRDefault="000502FE" w:rsidP="000502FE">
            <w:pPr>
              <w:spacing w:before="120" w:after="120"/>
            </w:pPr>
            <w:r w:rsidRPr="000502FE">
              <w:t>S/N Ratio (A weighted) : Line.&lt; -75dB</w:t>
            </w:r>
          </w:p>
          <w:p w:rsidR="000502FE" w:rsidRPr="000502FE" w:rsidRDefault="000502FE" w:rsidP="000502FE">
            <w:pPr>
              <w:spacing w:before="120" w:after="120"/>
            </w:pPr>
            <w:r w:rsidRPr="000502FE">
              <w:t>S/N Ratio (A weighted) : Phono &lt; -70dB</w:t>
            </w:r>
          </w:p>
          <w:p w:rsidR="000502FE" w:rsidRPr="000502FE" w:rsidRDefault="000502FE" w:rsidP="000502FE">
            <w:pPr>
              <w:spacing w:before="120" w:after="120"/>
            </w:pPr>
            <w:r w:rsidRPr="000502FE">
              <w:t xml:space="preserve">Digital </w:t>
            </w:r>
            <w:r w:rsidR="0029271C" w:rsidRPr="000502FE">
              <w:t>Örnekleme.</w:t>
            </w:r>
            <w:r w:rsidRPr="000502FE">
              <w:t xml:space="preserve"> 32, 44.1 and 48kHz</w:t>
            </w:r>
          </w:p>
          <w:p w:rsidR="000502FE" w:rsidRPr="000502FE" w:rsidRDefault="000502FE" w:rsidP="000502FE">
            <w:pPr>
              <w:spacing w:before="120" w:after="120"/>
            </w:pPr>
            <w:r w:rsidRPr="000502FE">
              <w:t>THD +N (A weighted) : Line .&lt; 0.05% @ 1kHz</w:t>
            </w:r>
          </w:p>
          <w:p w:rsidR="0029271C" w:rsidRDefault="000502FE" w:rsidP="0029271C">
            <w:pPr>
              <w:spacing w:before="120" w:after="120"/>
            </w:pPr>
            <w:r w:rsidRPr="000502FE">
              <w:t>THD +N (A weighted) : Phono &lt; 0.08% @ 1kHz</w:t>
            </w:r>
          </w:p>
          <w:p w:rsidR="0029271C" w:rsidRDefault="000502FE" w:rsidP="0029271C">
            <w:pPr>
              <w:spacing w:before="120" w:after="120"/>
            </w:pPr>
            <w:r w:rsidRPr="000502FE">
              <w:t>USB Kablo uzunluğu max.1.5m</w:t>
            </w:r>
          </w:p>
          <w:p w:rsidR="000502FE" w:rsidRPr="000502FE" w:rsidRDefault="0029271C" w:rsidP="0029271C">
            <w:pPr>
              <w:spacing w:before="120" w:after="120"/>
            </w:pPr>
            <w:r w:rsidRPr="000502FE">
              <w:t>Enerji. 5VDC</w:t>
            </w:r>
          </w:p>
        </w:tc>
        <w:tc>
          <w:tcPr>
            <w:tcW w:w="1688" w:type="dxa"/>
            <w:vAlign w:val="center"/>
          </w:tcPr>
          <w:p w:rsidR="000502FE" w:rsidRPr="000502FE" w:rsidRDefault="000502FE" w:rsidP="000502FE">
            <w:pPr>
              <w:spacing w:before="120" w:after="120"/>
            </w:pPr>
            <w:r w:rsidRPr="000502FE">
              <w:t>1 ( bir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3</w:t>
            </w:r>
            <w:r w:rsidR="0029271C">
              <w:rPr>
                <w:b/>
              </w:rPr>
              <w:t>.</w:t>
            </w:r>
          </w:p>
        </w:tc>
        <w:tc>
          <w:tcPr>
            <w:tcW w:w="6844" w:type="dxa"/>
          </w:tcPr>
          <w:p w:rsidR="000502FE" w:rsidRPr="000502FE" w:rsidRDefault="000502FE" w:rsidP="000502FE">
            <w:pPr>
              <w:spacing w:before="120" w:after="120"/>
              <w:rPr>
                <w:b/>
              </w:rPr>
            </w:pPr>
            <w:r w:rsidRPr="000502FE">
              <w:rPr>
                <w:b/>
              </w:rPr>
              <w:t>AMPLİFİKATÖR 8 KANAL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Profesyonel 19” cihaz dolabına </w:t>
            </w:r>
            <w:r w:rsidR="0029271C" w:rsidRPr="000502FE">
              <w:t>takılabilir, 8kanallı, her</w:t>
            </w:r>
            <w:r w:rsidRPr="000502FE">
              <w:t xml:space="preserve"> kanalı 210w /4ohm güçte ve bridge bağlanabilir amplifikat</w:t>
            </w:r>
            <w:r w:rsidR="0029271C">
              <w:t>ö</w:t>
            </w:r>
            <w:r w:rsidRPr="000502FE">
              <w:t>rdür.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 xml:space="preserve">Frekans </w:t>
            </w:r>
            <w:r w:rsidR="0029271C" w:rsidRPr="000502FE">
              <w:t>bandı. 20Hz</w:t>
            </w:r>
            <w:r w:rsidRPr="000502FE">
              <w:t xml:space="preserve"> - 20kHz </w:t>
            </w:r>
          </w:p>
          <w:p w:rsidR="000502FE" w:rsidRPr="000502FE" w:rsidRDefault="000502FE" w:rsidP="000502FE">
            <w:pPr>
              <w:spacing w:before="120" w:after="120"/>
            </w:pPr>
            <w:r w:rsidRPr="000502FE">
              <w:t xml:space="preserve">Giriş </w:t>
            </w:r>
            <w:r w:rsidR="0029271C" w:rsidRPr="000502FE">
              <w:t>empedansı: 10kohm</w:t>
            </w:r>
            <w:r w:rsidRPr="000502FE">
              <w:t xml:space="preserve"> dengesiz – 20 kohm dengeli</w:t>
            </w:r>
          </w:p>
          <w:p w:rsidR="000502FE" w:rsidRPr="000502FE" w:rsidRDefault="000502FE" w:rsidP="000502FE">
            <w:pPr>
              <w:spacing w:before="120" w:after="120"/>
            </w:pPr>
            <w:r w:rsidRPr="000502FE">
              <w:t>THD : _0.3%</w:t>
            </w:r>
          </w:p>
          <w:p w:rsidR="000502FE" w:rsidRPr="000502FE" w:rsidRDefault="000502FE" w:rsidP="000502FE">
            <w:pPr>
              <w:spacing w:before="120" w:after="120"/>
            </w:pPr>
            <w:r w:rsidRPr="000502FE">
              <w:t>Slew Rate 25V/microsn. En az</w:t>
            </w:r>
          </w:p>
          <w:p w:rsidR="000502FE" w:rsidRPr="000502FE" w:rsidRDefault="000502FE" w:rsidP="000502FE">
            <w:pPr>
              <w:spacing w:before="120" w:after="120"/>
            </w:pPr>
            <w:r w:rsidRPr="000502FE">
              <w:t xml:space="preserve">Damping Factor(1KHz&amp;8ohm) &lt;300 </w:t>
            </w:r>
          </w:p>
          <w:p w:rsidR="000502FE" w:rsidRPr="000502FE" w:rsidRDefault="000502FE" w:rsidP="000502FE">
            <w:pPr>
              <w:spacing w:before="120" w:after="120"/>
            </w:pPr>
            <w:r w:rsidRPr="000502FE">
              <w:t xml:space="preserve">Giriş </w:t>
            </w:r>
            <w:r w:rsidR="0029271C" w:rsidRPr="000502FE">
              <w:t>seviyesi: 1V</w:t>
            </w:r>
          </w:p>
          <w:p w:rsidR="000502FE" w:rsidRPr="000502FE" w:rsidRDefault="000502FE" w:rsidP="000502FE">
            <w:pPr>
              <w:spacing w:before="120" w:after="120"/>
            </w:pPr>
            <w:r w:rsidRPr="000502FE">
              <w:t>Limiter/</w:t>
            </w:r>
            <w:r w:rsidR="0029271C" w:rsidRPr="000502FE">
              <w:t>Koruma: 8V</w:t>
            </w:r>
          </w:p>
        </w:tc>
        <w:tc>
          <w:tcPr>
            <w:tcW w:w="1688" w:type="dxa"/>
            <w:vAlign w:val="center"/>
          </w:tcPr>
          <w:p w:rsidR="000502FE" w:rsidRPr="000502FE" w:rsidRDefault="000502FE" w:rsidP="000502FE">
            <w:pPr>
              <w:spacing w:before="120" w:after="120"/>
            </w:pPr>
            <w:r w:rsidRPr="000502FE">
              <w:t>3</w:t>
            </w:r>
          </w:p>
          <w:p w:rsidR="000502FE" w:rsidRPr="000502FE" w:rsidRDefault="000502FE" w:rsidP="000502FE">
            <w:pPr>
              <w:spacing w:before="120" w:after="120"/>
            </w:pPr>
            <w:r w:rsidRPr="000502FE">
              <w:t>(üç)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4</w:t>
            </w:r>
            <w:r w:rsidR="0029271C">
              <w:rPr>
                <w:b/>
              </w:rPr>
              <w:t>.</w:t>
            </w:r>
          </w:p>
        </w:tc>
        <w:tc>
          <w:tcPr>
            <w:tcW w:w="6844" w:type="dxa"/>
          </w:tcPr>
          <w:p w:rsidR="000502FE" w:rsidRPr="000502FE" w:rsidRDefault="000502FE" w:rsidP="000502FE">
            <w:pPr>
              <w:spacing w:before="120" w:after="120"/>
              <w:rPr>
                <w:b/>
              </w:rPr>
            </w:pPr>
            <w:r w:rsidRPr="000502FE">
              <w:rPr>
                <w:b/>
              </w:rPr>
              <w:t>2 MİC INPUT, 4 ST. LİNE IN, 2 BAND EQ, TALK-OVER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rPr>
                <w:bCs/>
              </w:rPr>
            </w:pPr>
            <w:r w:rsidRPr="000502FE">
              <w:rPr>
                <w:bCs/>
              </w:rPr>
              <w:t>Profesyonel 19” cihaz dolabına montaj edilebilen  1U rack mixer .</w:t>
            </w:r>
          </w:p>
          <w:p w:rsidR="000502FE" w:rsidRPr="000502FE" w:rsidRDefault="000502FE" w:rsidP="000502FE">
            <w:pPr>
              <w:spacing w:before="120" w:after="120"/>
              <w:rPr>
                <w:bCs/>
              </w:rPr>
            </w:pPr>
            <w:r w:rsidRPr="000502FE">
              <w:rPr>
                <w:bCs/>
              </w:rPr>
              <w:t xml:space="preserve">4 stereo line ve 2 dengeli (balanslı) mikrofon girişi olan ve bunlardan bir adedi öncelikli anons için </w:t>
            </w:r>
            <w:r w:rsidR="0029271C" w:rsidRPr="000502FE">
              <w:rPr>
                <w:bCs/>
              </w:rPr>
              <w:t>kullanılabilen ses</w:t>
            </w:r>
            <w:r w:rsidRPr="000502FE">
              <w:rPr>
                <w:bCs/>
              </w:rPr>
              <w:t xml:space="preserve"> sistemi merkez cihazıdır. </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 xml:space="preserve">Line giriş empedansı 10Kohm, </w:t>
            </w:r>
          </w:p>
          <w:p w:rsidR="000502FE" w:rsidRPr="000502FE" w:rsidRDefault="000502FE" w:rsidP="000502FE">
            <w:pPr>
              <w:spacing w:before="120" w:after="120"/>
            </w:pPr>
            <w:r w:rsidRPr="000502FE">
              <w:t xml:space="preserve">Mikrofon empedansı 600 0hm </w:t>
            </w:r>
          </w:p>
          <w:p w:rsidR="000502FE" w:rsidRPr="000502FE" w:rsidRDefault="000502FE" w:rsidP="000502FE">
            <w:pPr>
              <w:spacing w:before="120" w:after="120"/>
            </w:pPr>
            <w:r w:rsidRPr="000502FE">
              <w:t>SNR: &gt;98 dB</w:t>
            </w:r>
          </w:p>
          <w:p w:rsidR="000502FE" w:rsidRPr="000502FE" w:rsidRDefault="000502FE" w:rsidP="000502FE">
            <w:pPr>
              <w:spacing w:before="120" w:after="120"/>
            </w:pPr>
            <w:r w:rsidRPr="000502FE">
              <w:t>THD &lt;0.02% (IKHZ)</w:t>
            </w:r>
          </w:p>
          <w:p w:rsidR="000502FE" w:rsidRPr="000502FE" w:rsidRDefault="000502FE" w:rsidP="000502FE">
            <w:pPr>
              <w:spacing w:before="120" w:after="120"/>
            </w:pPr>
            <w:r w:rsidRPr="000502FE">
              <w:t xml:space="preserve">Frekans </w:t>
            </w:r>
            <w:r w:rsidR="0029271C" w:rsidRPr="000502FE">
              <w:t>bandı: 20Hz</w:t>
            </w:r>
            <w:r w:rsidRPr="000502FE">
              <w:t>-20KHZ</w:t>
            </w:r>
          </w:p>
          <w:p w:rsidR="000502FE" w:rsidRPr="000502FE" w:rsidRDefault="0029271C" w:rsidP="000502FE">
            <w:pPr>
              <w:spacing w:before="120" w:after="120"/>
            </w:pPr>
            <w:r w:rsidRPr="000502FE">
              <w:t>Enerji: 200</w:t>
            </w:r>
            <w:r w:rsidR="000502FE" w:rsidRPr="000502FE">
              <w:t>-240VAC,</w:t>
            </w:r>
          </w:p>
        </w:tc>
        <w:tc>
          <w:tcPr>
            <w:tcW w:w="1688" w:type="dxa"/>
            <w:vAlign w:val="center"/>
          </w:tcPr>
          <w:p w:rsidR="000502FE" w:rsidRPr="000502FE" w:rsidRDefault="000502FE" w:rsidP="000502FE">
            <w:pPr>
              <w:spacing w:before="120" w:after="120"/>
            </w:pPr>
            <w:r w:rsidRPr="000502FE">
              <w:t>1 ( bir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5</w:t>
            </w:r>
            <w:r w:rsidR="0029271C">
              <w:rPr>
                <w:b/>
              </w:rPr>
              <w:t>.</w:t>
            </w:r>
          </w:p>
        </w:tc>
        <w:tc>
          <w:tcPr>
            <w:tcW w:w="6844" w:type="dxa"/>
          </w:tcPr>
          <w:p w:rsidR="000502FE" w:rsidRPr="000502FE" w:rsidRDefault="000502FE" w:rsidP="000502FE">
            <w:pPr>
              <w:spacing w:before="120" w:after="120"/>
              <w:rPr>
                <w:b/>
              </w:rPr>
            </w:pPr>
            <w:r w:rsidRPr="000502FE">
              <w:rPr>
                <w:b/>
              </w:rPr>
              <w:t>MULTİ-FUNCTİON SYSTEM CONTROLLER / AMPLİFİER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*Digital Class d </w:t>
            </w:r>
            <w:r w:rsidR="0029271C" w:rsidRPr="000502FE">
              <w:t>amplifikatörlü, kızıl</w:t>
            </w:r>
            <w:r w:rsidRPr="000502FE">
              <w:t xml:space="preserve"> ötesi uzak </w:t>
            </w:r>
            <w:r w:rsidR="0029271C" w:rsidRPr="000502FE">
              <w:t>kumandalı, twisted</w:t>
            </w:r>
            <w:r w:rsidRPr="000502FE">
              <w:t xml:space="preserve"> pair kablo ile zone kanal kontrol paneli </w:t>
            </w:r>
            <w:r w:rsidR="0029271C" w:rsidRPr="000502FE">
              <w:t>bağlanabilen, dahili</w:t>
            </w:r>
            <w:r w:rsidRPr="000502FE">
              <w:t xml:space="preserve"> equaliser bulunan zone kontrol merkez cihazıdır</w:t>
            </w:r>
            <w:r w:rsidR="0029271C">
              <w:t>.</w:t>
            </w:r>
          </w:p>
          <w:p w:rsidR="0029271C" w:rsidRDefault="000502FE" w:rsidP="000502FE">
            <w:pPr>
              <w:spacing w:before="120" w:after="120"/>
            </w:pPr>
            <w:r w:rsidRPr="000502FE">
              <w:t>*</w:t>
            </w:r>
            <w:r w:rsidR="0029271C">
              <w:t xml:space="preserve">Stereo line çıkışlı ve </w:t>
            </w:r>
            <w:r w:rsidRPr="000502FE">
              <w:t>Line çıkış seçicisi</w:t>
            </w:r>
          </w:p>
          <w:p w:rsidR="000502FE" w:rsidRPr="000502FE" w:rsidRDefault="000502FE" w:rsidP="000502FE">
            <w:pPr>
              <w:spacing w:before="120" w:after="120"/>
            </w:pPr>
            <w:r w:rsidRPr="000502FE">
              <w:t>*</w:t>
            </w:r>
            <w:r w:rsidR="0029271C">
              <w:t xml:space="preserve">Mono sub </w:t>
            </w:r>
            <w:r w:rsidRPr="000502FE">
              <w:t>çıkışı bulunacak</w:t>
            </w:r>
          </w:p>
          <w:p w:rsidR="000502FE" w:rsidRPr="000502FE" w:rsidRDefault="000502FE" w:rsidP="000502FE">
            <w:pPr>
              <w:spacing w:before="120" w:after="120"/>
            </w:pPr>
            <w:r w:rsidRPr="000502FE">
              <w:t>*</w:t>
            </w:r>
            <w:r w:rsidR="0029271C">
              <w:t>Arka yüzünde volu</w:t>
            </w:r>
            <w:r w:rsidRPr="000502FE">
              <w:t>me (seviye kontrol ) bulunacak stereo ve 2 x monoMode seçilebilir olacak</w:t>
            </w:r>
          </w:p>
          <w:p w:rsidR="000502FE" w:rsidRPr="000502FE" w:rsidRDefault="000502FE" w:rsidP="000502FE">
            <w:pPr>
              <w:spacing w:before="120" w:after="120"/>
            </w:pPr>
            <w:r w:rsidRPr="000502FE">
              <w:t>*Normal veya slave olarak çalışabilecek</w:t>
            </w:r>
          </w:p>
          <w:p w:rsidR="000502FE" w:rsidRPr="000502FE" w:rsidRDefault="000502FE" w:rsidP="000502FE">
            <w:pPr>
              <w:spacing w:before="120" w:after="120"/>
            </w:pPr>
            <w:r w:rsidRPr="000502FE">
              <w:t xml:space="preserve">*Kızıl ötesi uzak kumanda ile ses </w:t>
            </w:r>
            <w:r w:rsidR="0029271C" w:rsidRPr="000502FE">
              <w:t>seviyesi, kanal</w:t>
            </w:r>
            <w:r w:rsidRPr="000502FE">
              <w:t xml:space="preserve"> seçimi ve susturma işlemleri yapılabilecek</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rPr>
                <w:b/>
              </w:rPr>
            </w:pPr>
            <w:r w:rsidRPr="000502FE">
              <w:t xml:space="preserve">Her kanal için Class </w:t>
            </w:r>
            <w:r w:rsidR="0029271C" w:rsidRPr="000502FE">
              <w:t>D, DigitalEQ 2</w:t>
            </w:r>
            <w:r w:rsidRPr="000502FE">
              <w:t xml:space="preserve"> x 25W /4 Ohm </w:t>
            </w:r>
          </w:p>
          <w:p w:rsidR="000502FE" w:rsidRPr="000502FE" w:rsidRDefault="000502FE" w:rsidP="000502FE">
            <w:pPr>
              <w:spacing w:before="120" w:after="120"/>
            </w:pPr>
            <w:r w:rsidRPr="000502FE">
              <w:t>Twisted pair kablolu kumanda bağlantısı RJ 45 / cat 6-7</w:t>
            </w:r>
          </w:p>
          <w:p w:rsidR="000502FE" w:rsidRPr="000502FE" w:rsidRDefault="0029271C" w:rsidP="000502FE">
            <w:pPr>
              <w:spacing w:before="120" w:after="120"/>
            </w:pPr>
            <w:r w:rsidRPr="000502FE">
              <w:t>Enerji: DC</w:t>
            </w:r>
            <w:r w:rsidR="000502FE" w:rsidRPr="000502FE">
              <w:t xml:space="preserve"> 15v / 100-240V; 50Hz-60Hz</w:t>
            </w:r>
          </w:p>
        </w:tc>
        <w:tc>
          <w:tcPr>
            <w:tcW w:w="1688" w:type="dxa"/>
            <w:vAlign w:val="center"/>
          </w:tcPr>
          <w:p w:rsidR="000502FE" w:rsidRPr="000502FE" w:rsidRDefault="000502FE" w:rsidP="000502FE">
            <w:pPr>
              <w:spacing w:before="120" w:after="120"/>
            </w:pPr>
            <w:r w:rsidRPr="000502FE">
              <w:t>8</w:t>
            </w:r>
          </w:p>
          <w:p w:rsidR="000502FE" w:rsidRPr="000502FE" w:rsidRDefault="000502FE" w:rsidP="000502FE">
            <w:pPr>
              <w:spacing w:before="120" w:after="120"/>
            </w:pPr>
            <w:r w:rsidRPr="000502FE">
              <w:t>(sekiz)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6</w:t>
            </w:r>
            <w:r w:rsidR="0029271C">
              <w:rPr>
                <w:b/>
              </w:rPr>
              <w:t>.</w:t>
            </w:r>
          </w:p>
        </w:tc>
        <w:tc>
          <w:tcPr>
            <w:tcW w:w="6844" w:type="dxa"/>
          </w:tcPr>
          <w:p w:rsidR="000502FE" w:rsidRPr="000502FE" w:rsidRDefault="000502FE" w:rsidP="000502FE">
            <w:pPr>
              <w:spacing w:before="120" w:after="120"/>
              <w:rPr>
                <w:b/>
              </w:rPr>
            </w:pPr>
            <w:r w:rsidRPr="000502FE">
              <w:rPr>
                <w:b/>
              </w:rPr>
              <w:t>19-INCH 2U PANEL – RACK MOUNT PANEL FOR TWO AMPLİFİER/CONTROLLER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Zone kontrol </w:t>
            </w:r>
            <w:r w:rsidR="0029271C" w:rsidRPr="000502FE">
              <w:t>merkez cihazlarının</w:t>
            </w:r>
            <w:r w:rsidRPr="000502FE">
              <w:t xml:space="preserve"> 19” cihaz dolabına takılabilmesi için gerekli metal aksam.</w:t>
            </w:r>
          </w:p>
          <w:p w:rsidR="000502FE" w:rsidRPr="000502FE" w:rsidRDefault="000502FE" w:rsidP="000502FE">
            <w:pPr>
              <w:spacing w:before="120" w:after="120"/>
            </w:pPr>
            <w:r w:rsidRPr="000502FE">
              <w:t>İki adet cihaz bir üniteye takılabilir olacaktır.</w:t>
            </w:r>
          </w:p>
        </w:tc>
        <w:tc>
          <w:tcPr>
            <w:tcW w:w="1688" w:type="dxa"/>
            <w:vAlign w:val="center"/>
          </w:tcPr>
          <w:p w:rsidR="000502FE" w:rsidRPr="000502FE" w:rsidRDefault="000502FE" w:rsidP="000502FE">
            <w:pPr>
              <w:spacing w:before="120" w:after="120"/>
            </w:pPr>
            <w:r w:rsidRPr="000502FE">
              <w:t>4</w:t>
            </w:r>
          </w:p>
          <w:p w:rsidR="000502FE" w:rsidRPr="000502FE" w:rsidRDefault="000502FE" w:rsidP="000502FE">
            <w:pPr>
              <w:spacing w:before="120" w:after="120"/>
            </w:pPr>
            <w:r w:rsidRPr="000502FE">
              <w:t>(dört) adet</w:t>
            </w:r>
          </w:p>
        </w:tc>
      </w:tr>
      <w:tr w:rsidR="000502FE" w:rsidRPr="000502FE" w:rsidTr="0029271C">
        <w:trPr>
          <w:cantSplit/>
        </w:trPr>
        <w:tc>
          <w:tcPr>
            <w:tcW w:w="966" w:type="dxa"/>
          </w:tcPr>
          <w:p w:rsidR="000502FE" w:rsidRPr="000502FE" w:rsidRDefault="000502FE" w:rsidP="0029271C">
            <w:pPr>
              <w:spacing w:before="120" w:after="120"/>
            </w:pPr>
            <w:r w:rsidRPr="000502FE">
              <w:rPr>
                <w:b/>
              </w:rPr>
              <w:t>7</w:t>
            </w:r>
            <w:r w:rsidR="0029271C">
              <w:rPr>
                <w:b/>
              </w:rPr>
              <w:t>.</w:t>
            </w:r>
          </w:p>
        </w:tc>
        <w:tc>
          <w:tcPr>
            <w:tcW w:w="6844" w:type="dxa"/>
          </w:tcPr>
          <w:p w:rsidR="000502FE" w:rsidRPr="000502FE" w:rsidRDefault="000502FE" w:rsidP="000502FE">
            <w:pPr>
              <w:spacing w:before="120" w:after="120"/>
              <w:rPr>
                <w:b/>
              </w:rPr>
            </w:pPr>
            <w:r w:rsidRPr="000502FE">
              <w:rPr>
                <w:b/>
              </w:rPr>
              <w:t>WMR WALL-MOUNT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WMR Zone kontrol merkez cihazı için Twisted pair bağlantılı uzak kumanda paneli/cihazıdır. </w:t>
            </w:r>
          </w:p>
          <w:p w:rsidR="000502FE" w:rsidRPr="000502FE" w:rsidRDefault="000502FE" w:rsidP="000502FE">
            <w:pPr>
              <w:spacing w:before="120" w:after="120"/>
            </w:pPr>
            <w:r w:rsidRPr="000502FE">
              <w:t>Mekanik anahtarlama yapılabileceği gibi infrared kumanda ile de kullanılabilir.</w:t>
            </w:r>
          </w:p>
        </w:tc>
        <w:tc>
          <w:tcPr>
            <w:tcW w:w="1688" w:type="dxa"/>
          </w:tcPr>
          <w:p w:rsidR="000502FE" w:rsidRPr="000502FE" w:rsidRDefault="000502FE" w:rsidP="000502FE">
            <w:pPr>
              <w:spacing w:before="120" w:after="120"/>
            </w:pPr>
            <w:r w:rsidRPr="000502FE">
              <w:t>6 ( altı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8</w:t>
            </w:r>
            <w:r w:rsidR="0029271C">
              <w:rPr>
                <w:b/>
              </w:rPr>
              <w:t>.</w:t>
            </w:r>
          </w:p>
        </w:tc>
        <w:tc>
          <w:tcPr>
            <w:tcW w:w="6844" w:type="dxa"/>
          </w:tcPr>
          <w:p w:rsidR="000502FE" w:rsidRPr="000502FE" w:rsidRDefault="000502FE" w:rsidP="000502FE">
            <w:pPr>
              <w:spacing w:before="120" w:after="120"/>
              <w:rPr>
                <w:b/>
              </w:rPr>
            </w:pPr>
            <w:r w:rsidRPr="000502FE">
              <w:rPr>
                <w:b/>
              </w:rPr>
              <w:t>2X15 BAND EQUALİZER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rPr>
                <w:bCs/>
              </w:rPr>
              <w:t xml:space="preserve">Profesyonel </w:t>
            </w:r>
            <w:r w:rsidRPr="000502FE">
              <w:t xml:space="preserve">19” Cihaz dolabına motaj </w:t>
            </w:r>
            <w:r w:rsidR="0029271C" w:rsidRPr="000502FE">
              <w:t>yapılabilen 15</w:t>
            </w:r>
            <w:r w:rsidRPr="000502FE">
              <w:t>-band dual equaliser cihazıdır.</w:t>
            </w:r>
          </w:p>
          <w:p w:rsidR="000502FE" w:rsidRPr="000502FE" w:rsidRDefault="000502FE" w:rsidP="000502FE">
            <w:pPr>
              <w:spacing w:before="120" w:after="120"/>
            </w:pPr>
          </w:p>
          <w:p w:rsidR="000502FE" w:rsidRPr="000502FE" w:rsidRDefault="000502FE" w:rsidP="000502FE">
            <w:pPr>
              <w:spacing w:before="120" w:after="120"/>
            </w:pPr>
            <w:r w:rsidRPr="000502FE">
              <w:t>12dB cut / boost olarak 25Hz - 16kHz arasındaki 15 adet merkez frekanslarda 20Hz-20kHz bant genişliğinde işlem yapar</w:t>
            </w:r>
          </w:p>
          <w:p w:rsidR="000502FE" w:rsidRPr="000502FE" w:rsidRDefault="000502FE" w:rsidP="000502FE">
            <w:pPr>
              <w:spacing w:before="120" w:after="120"/>
              <w:rPr>
                <w:b/>
              </w:rPr>
            </w:pPr>
            <w:r w:rsidRPr="000502FE">
              <w:rPr>
                <w:b/>
              </w:rPr>
              <w:t>Teknik özellikler:</w:t>
            </w:r>
          </w:p>
          <w:p w:rsidR="0029271C" w:rsidRDefault="000502FE" w:rsidP="000502FE">
            <w:pPr>
              <w:spacing w:before="120" w:after="120"/>
            </w:pPr>
            <w:r w:rsidRPr="000502FE">
              <w:t xml:space="preserve">• 2 x 15-band 2/3 oktav – ISO </w:t>
            </w:r>
            <w:r w:rsidR="0029271C" w:rsidRPr="000502FE">
              <w:t>standardındadır,</w:t>
            </w:r>
          </w:p>
          <w:p w:rsidR="000502FE" w:rsidRPr="000502FE" w:rsidRDefault="000502FE" w:rsidP="000502FE">
            <w:pPr>
              <w:spacing w:before="120" w:after="120"/>
            </w:pPr>
            <w:r w:rsidRPr="000502FE">
              <w:t>• RF filtreli servo-dengeli girişlerde</w:t>
            </w:r>
          </w:p>
          <w:p w:rsidR="000502FE" w:rsidRPr="000502FE" w:rsidRDefault="000502FE" w:rsidP="000502FE">
            <w:pPr>
              <w:spacing w:before="120" w:after="120"/>
            </w:pPr>
            <w:r w:rsidRPr="000502FE">
              <w:t xml:space="preserve">• Her kanal EQ için Bypass </w:t>
            </w:r>
            <w:r w:rsidR="0029271C" w:rsidRPr="000502FE">
              <w:t>anahtarlama, Low</w:t>
            </w:r>
            <w:r w:rsidRPr="000502FE">
              <w:t>-cut, Gain control, LED VU metre</w:t>
            </w:r>
          </w:p>
          <w:p w:rsidR="000502FE" w:rsidRPr="000502FE" w:rsidRDefault="000502FE" w:rsidP="000502FE">
            <w:pPr>
              <w:spacing w:before="120" w:after="120"/>
            </w:pPr>
            <w:r w:rsidRPr="000502FE">
              <w:t>Item ref 170.923</w:t>
            </w:r>
          </w:p>
          <w:p w:rsidR="000502FE" w:rsidRPr="000502FE" w:rsidRDefault="000502FE" w:rsidP="000502FE">
            <w:pPr>
              <w:spacing w:before="120" w:after="120"/>
            </w:pPr>
            <w:r w:rsidRPr="000502FE">
              <w:t xml:space="preserve">Frekans </w:t>
            </w:r>
            <w:r w:rsidR="0029271C" w:rsidRPr="000502FE">
              <w:t>bandı 20Hz</w:t>
            </w:r>
            <w:r w:rsidRPr="000502FE">
              <w:t>-20kHz</w:t>
            </w:r>
          </w:p>
          <w:p w:rsidR="000502FE" w:rsidRPr="000502FE" w:rsidRDefault="000502FE" w:rsidP="000502FE">
            <w:pPr>
              <w:spacing w:before="120" w:after="120"/>
            </w:pPr>
            <w:r w:rsidRPr="000502FE">
              <w:t xml:space="preserve">Giriş </w:t>
            </w:r>
            <w:r w:rsidR="0029271C" w:rsidRPr="000502FE">
              <w:t>empedansı: Dengeli</w:t>
            </w:r>
            <w:r w:rsidRPr="000502FE">
              <w:t xml:space="preserve"> 40kΩ</w:t>
            </w:r>
          </w:p>
          <w:p w:rsidR="000502FE" w:rsidRPr="000502FE" w:rsidRDefault="000502FE" w:rsidP="000502FE">
            <w:pPr>
              <w:spacing w:before="120" w:after="120"/>
            </w:pPr>
            <w:r w:rsidRPr="000502FE">
              <w:t>Giriş empedansı: Dengesiz 20kΩ</w:t>
            </w:r>
          </w:p>
          <w:p w:rsidR="000502FE" w:rsidRPr="000502FE" w:rsidRDefault="000502FE" w:rsidP="000502FE">
            <w:pPr>
              <w:spacing w:before="120" w:after="120"/>
            </w:pPr>
            <w:r w:rsidRPr="000502FE">
              <w:t>Çıkış empedansı: Bal/Unbal 330Ω</w:t>
            </w:r>
          </w:p>
          <w:p w:rsidR="000502FE" w:rsidRPr="000502FE" w:rsidRDefault="000502FE" w:rsidP="000502FE">
            <w:pPr>
              <w:spacing w:before="120" w:after="120"/>
            </w:pPr>
            <w:r w:rsidRPr="000502FE">
              <w:t>SNR &gt;102dB</w:t>
            </w:r>
          </w:p>
          <w:p w:rsidR="000502FE" w:rsidRPr="000502FE" w:rsidRDefault="000502FE" w:rsidP="000502FE">
            <w:pPr>
              <w:spacing w:before="120" w:after="120"/>
            </w:pPr>
            <w:r w:rsidRPr="000502FE">
              <w:t>THD 0.005%</w:t>
            </w:r>
          </w:p>
          <w:p w:rsidR="000502FE" w:rsidRPr="000502FE" w:rsidRDefault="000502FE" w:rsidP="000502FE">
            <w:pPr>
              <w:spacing w:before="120" w:after="120"/>
            </w:pPr>
            <w:r w:rsidRPr="000502FE">
              <w:t xml:space="preserve">Power </w:t>
            </w:r>
            <w:r w:rsidR="0029271C" w:rsidRPr="000502FE">
              <w:t>supply: 220Vac</w:t>
            </w:r>
            <w:r w:rsidRPr="000502FE">
              <w:t xml:space="preserve"> 50/60Hz (IEC)</w:t>
            </w:r>
          </w:p>
          <w:p w:rsidR="000502FE" w:rsidRPr="000502FE" w:rsidRDefault="000502FE" w:rsidP="000502FE">
            <w:pPr>
              <w:spacing w:before="120" w:after="120"/>
            </w:pPr>
          </w:p>
        </w:tc>
        <w:tc>
          <w:tcPr>
            <w:tcW w:w="1688" w:type="dxa"/>
            <w:vAlign w:val="center"/>
          </w:tcPr>
          <w:p w:rsidR="000502FE" w:rsidRPr="000502FE" w:rsidRDefault="000502FE" w:rsidP="000502FE">
            <w:pPr>
              <w:spacing w:before="120" w:after="120"/>
            </w:pPr>
            <w:r w:rsidRPr="000502FE">
              <w:t>5 ( beş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9</w:t>
            </w:r>
            <w:r w:rsidR="0029271C">
              <w:rPr>
                <w:b/>
              </w:rPr>
              <w:t>.</w:t>
            </w:r>
          </w:p>
        </w:tc>
        <w:tc>
          <w:tcPr>
            <w:tcW w:w="6844" w:type="dxa"/>
          </w:tcPr>
          <w:p w:rsidR="000502FE" w:rsidRPr="000502FE" w:rsidRDefault="000502FE" w:rsidP="000502FE">
            <w:pPr>
              <w:spacing w:before="120" w:after="120"/>
              <w:rPr>
                <w:b/>
              </w:rPr>
            </w:pPr>
            <w:r w:rsidRPr="000502FE">
              <w:rPr>
                <w:b/>
              </w:rPr>
              <w:t>2X15 BAND EQUALİZER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rPr>
                <w:bCs/>
              </w:rPr>
              <w:t xml:space="preserve">Profesyonel </w:t>
            </w:r>
            <w:r w:rsidRPr="000502FE">
              <w:t xml:space="preserve">19” Cihaz dolabına motaj </w:t>
            </w:r>
            <w:r w:rsidR="0029271C" w:rsidRPr="000502FE">
              <w:t>yapılabilen 15</w:t>
            </w:r>
            <w:r w:rsidRPr="000502FE">
              <w:t>-band dual equaliser cihazıdır.</w:t>
            </w:r>
          </w:p>
          <w:p w:rsidR="000502FE" w:rsidRPr="000502FE" w:rsidRDefault="000502FE" w:rsidP="000502FE">
            <w:pPr>
              <w:spacing w:before="120" w:after="120"/>
            </w:pPr>
          </w:p>
          <w:p w:rsidR="000502FE" w:rsidRPr="000502FE" w:rsidRDefault="000502FE" w:rsidP="000502FE">
            <w:pPr>
              <w:spacing w:before="120" w:after="120"/>
            </w:pPr>
            <w:r w:rsidRPr="000502FE">
              <w:t>12dB cut / boost olarak 25Hz - 16kHz arasındaki 15 adet merkez frekanslarda 20Hz-20kHz bant genişliğinde işlem yapar</w:t>
            </w:r>
          </w:p>
          <w:p w:rsidR="000502FE" w:rsidRPr="000502FE" w:rsidRDefault="000502FE" w:rsidP="000502FE">
            <w:pPr>
              <w:spacing w:before="120" w:after="120"/>
              <w:rPr>
                <w:b/>
              </w:rPr>
            </w:pPr>
            <w:r w:rsidRPr="000502FE">
              <w:rPr>
                <w:b/>
              </w:rPr>
              <w:t>Teknik özellikler:</w:t>
            </w:r>
          </w:p>
          <w:p w:rsidR="0029271C" w:rsidRDefault="000502FE" w:rsidP="000502FE">
            <w:pPr>
              <w:spacing w:before="120" w:after="120"/>
            </w:pPr>
            <w:r w:rsidRPr="000502FE">
              <w:t xml:space="preserve">2 x 15-band 2/3 oktav – ISO </w:t>
            </w:r>
            <w:r w:rsidR="0029271C" w:rsidRPr="000502FE">
              <w:t>standardındadır</w:t>
            </w:r>
            <w:r w:rsidR="0029271C">
              <w:t>,</w:t>
            </w:r>
          </w:p>
          <w:p w:rsidR="000502FE" w:rsidRPr="000502FE" w:rsidRDefault="000502FE" w:rsidP="000502FE">
            <w:pPr>
              <w:spacing w:before="120" w:after="120"/>
            </w:pPr>
            <w:r w:rsidRPr="000502FE">
              <w:t>• RF filtreli servo-dengeli girişlerde</w:t>
            </w:r>
          </w:p>
          <w:p w:rsidR="000502FE" w:rsidRPr="000502FE" w:rsidRDefault="000502FE" w:rsidP="000502FE">
            <w:pPr>
              <w:spacing w:before="120" w:after="120"/>
            </w:pPr>
            <w:r w:rsidRPr="000502FE">
              <w:t xml:space="preserve">Her kanal EQ için Bypass </w:t>
            </w:r>
            <w:r w:rsidR="0029271C" w:rsidRPr="000502FE">
              <w:t>anahtarlama, Low</w:t>
            </w:r>
            <w:r w:rsidRPr="000502FE">
              <w:t>-cut, Gain control, LED VU metre</w:t>
            </w:r>
          </w:p>
          <w:p w:rsidR="000502FE" w:rsidRPr="000502FE" w:rsidRDefault="000502FE" w:rsidP="000502FE">
            <w:pPr>
              <w:spacing w:before="120" w:after="120"/>
            </w:pPr>
            <w:r w:rsidRPr="000502FE">
              <w:t>Item ref 170.923</w:t>
            </w:r>
          </w:p>
          <w:p w:rsidR="000502FE" w:rsidRPr="000502FE" w:rsidRDefault="000502FE" w:rsidP="000502FE">
            <w:pPr>
              <w:spacing w:before="120" w:after="120"/>
            </w:pPr>
            <w:r w:rsidRPr="000502FE">
              <w:t xml:space="preserve">Frekans </w:t>
            </w:r>
            <w:r w:rsidR="0029271C" w:rsidRPr="000502FE">
              <w:t>bandı 20Hz</w:t>
            </w:r>
            <w:r w:rsidRPr="000502FE">
              <w:t>-20kHz</w:t>
            </w:r>
          </w:p>
          <w:p w:rsidR="000502FE" w:rsidRPr="000502FE" w:rsidRDefault="000502FE" w:rsidP="000502FE">
            <w:pPr>
              <w:spacing w:before="120" w:after="120"/>
            </w:pPr>
            <w:r w:rsidRPr="000502FE">
              <w:t xml:space="preserve">Giriş </w:t>
            </w:r>
            <w:r w:rsidR="0029271C" w:rsidRPr="000502FE">
              <w:t>empedansı: Dengeli</w:t>
            </w:r>
            <w:r w:rsidRPr="000502FE">
              <w:t xml:space="preserve"> 40kΩ</w:t>
            </w:r>
          </w:p>
          <w:p w:rsidR="000502FE" w:rsidRPr="000502FE" w:rsidRDefault="000502FE" w:rsidP="000502FE">
            <w:pPr>
              <w:spacing w:before="120" w:after="120"/>
            </w:pPr>
            <w:r w:rsidRPr="000502FE">
              <w:t>Giriş empedansı: Dengesiz 20kΩ</w:t>
            </w:r>
          </w:p>
          <w:p w:rsidR="000502FE" w:rsidRPr="000502FE" w:rsidRDefault="000502FE" w:rsidP="000502FE">
            <w:pPr>
              <w:spacing w:before="120" w:after="120"/>
            </w:pPr>
            <w:r w:rsidRPr="000502FE">
              <w:t>Çıkış empedansı: Bal/Unbal 330Ω</w:t>
            </w:r>
          </w:p>
          <w:p w:rsidR="000502FE" w:rsidRPr="000502FE" w:rsidRDefault="000502FE" w:rsidP="000502FE">
            <w:pPr>
              <w:spacing w:before="120" w:after="120"/>
            </w:pPr>
            <w:r w:rsidRPr="000502FE">
              <w:t>SNR &gt;102dB</w:t>
            </w:r>
          </w:p>
          <w:p w:rsidR="000502FE" w:rsidRPr="000502FE" w:rsidRDefault="000502FE" w:rsidP="000502FE">
            <w:pPr>
              <w:spacing w:before="120" w:after="120"/>
            </w:pPr>
            <w:r w:rsidRPr="000502FE">
              <w:t>THD 0.005%</w:t>
            </w:r>
          </w:p>
          <w:p w:rsidR="000502FE" w:rsidRPr="000502FE" w:rsidRDefault="000502FE" w:rsidP="000502FE">
            <w:pPr>
              <w:spacing w:before="120" w:after="120"/>
            </w:pPr>
            <w:r w:rsidRPr="000502FE">
              <w:t xml:space="preserve">Power </w:t>
            </w:r>
            <w:r w:rsidR="0029271C" w:rsidRPr="000502FE">
              <w:t>supply: 220Vac</w:t>
            </w:r>
            <w:r w:rsidRPr="000502FE">
              <w:t xml:space="preserve"> 50/60Hz (IEC)</w:t>
            </w:r>
          </w:p>
        </w:tc>
        <w:tc>
          <w:tcPr>
            <w:tcW w:w="1688" w:type="dxa"/>
            <w:vAlign w:val="center"/>
          </w:tcPr>
          <w:p w:rsidR="000502FE" w:rsidRPr="000502FE" w:rsidRDefault="000502FE" w:rsidP="000502FE">
            <w:pPr>
              <w:spacing w:before="120" w:after="120"/>
            </w:pPr>
            <w:r w:rsidRPr="000502FE">
              <w:t>2( iki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10</w:t>
            </w:r>
            <w:r w:rsidR="0029271C">
              <w:rPr>
                <w:b/>
              </w:rPr>
              <w:t>.</w:t>
            </w:r>
          </w:p>
        </w:tc>
        <w:tc>
          <w:tcPr>
            <w:tcW w:w="6844" w:type="dxa"/>
          </w:tcPr>
          <w:p w:rsidR="000502FE" w:rsidRPr="000502FE" w:rsidRDefault="000502FE" w:rsidP="000502FE">
            <w:pPr>
              <w:spacing w:before="120" w:after="120"/>
              <w:rPr>
                <w:b/>
              </w:rPr>
            </w:pPr>
            <w:r w:rsidRPr="000502FE">
              <w:rPr>
                <w:b/>
              </w:rPr>
              <w:t>PASSİVE ON-WALL LOUDSPEAKER TEKNİK ŞARTNAMESİ</w:t>
            </w:r>
          </w:p>
          <w:p w:rsidR="000502FE" w:rsidRPr="000502FE" w:rsidRDefault="000502FE" w:rsidP="000502FE">
            <w:pPr>
              <w:spacing w:before="120" w:after="120"/>
              <w:rPr>
                <w:b/>
              </w:rPr>
            </w:pPr>
            <w:r w:rsidRPr="000502FE">
              <w:rPr>
                <w:b/>
              </w:rPr>
              <w:t>Ürün Tanımı:</w:t>
            </w:r>
          </w:p>
          <w:p w:rsidR="000502FE" w:rsidRPr="000502FE" w:rsidRDefault="000502FE" w:rsidP="000502FE">
            <w:pPr>
              <w:spacing w:before="120" w:after="120"/>
            </w:pPr>
            <w:r w:rsidRPr="000502FE">
              <w:t xml:space="preserve">Profesyonel Full </w:t>
            </w:r>
            <w:r w:rsidR="0029271C" w:rsidRPr="000502FE">
              <w:t>range, Pasif</w:t>
            </w:r>
            <w:r w:rsidRPr="000502FE">
              <w:t xml:space="preserve"> dış hava koşullarına dayanıklı 2 yollu duvar tipi hoparlör.</w:t>
            </w:r>
          </w:p>
          <w:p w:rsidR="000502FE" w:rsidRPr="000502FE" w:rsidRDefault="000502FE" w:rsidP="000502FE">
            <w:pPr>
              <w:spacing w:before="120" w:after="120"/>
              <w:rPr>
                <w:b/>
              </w:rPr>
            </w:pPr>
            <w:r w:rsidRPr="000502FE">
              <w:rPr>
                <w:b/>
              </w:rPr>
              <w:t>Teknik özellikler:</w:t>
            </w:r>
          </w:p>
          <w:p w:rsidR="0029271C" w:rsidRDefault="000502FE" w:rsidP="000502FE">
            <w:pPr>
              <w:spacing w:before="120" w:after="120"/>
            </w:pPr>
            <w:r w:rsidRPr="000502FE">
              <w:rPr>
                <w:bCs/>
              </w:rPr>
              <w:t>Güç RMS</w:t>
            </w:r>
            <w:r w:rsidRPr="000502FE">
              <w:rPr>
                <w:b/>
                <w:bCs/>
              </w:rPr>
              <w:t xml:space="preserve">: </w:t>
            </w:r>
            <w:r w:rsidRPr="000502FE">
              <w:t>50W</w:t>
            </w:r>
          </w:p>
          <w:p w:rsidR="0029271C" w:rsidRDefault="000502FE" w:rsidP="000502FE">
            <w:pPr>
              <w:spacing w:before="120" w:after="120"/>
            </w:pPr>
            <w:r w:rsidRPr="000502FE">
              <w:t>Empadansı- 4 Ohm</w:t>
            </w:r>
          </w:p>
          <w:p w:rsidR="0029271C" w:rsidRDefault="000502FE" w:rsidP="000502FE">
            <w:pPr>
              <w:spacing w:before="120" w:after="120"/>
            </w:pPr>
            <w:r w:rsidRPr="000502FE">
              <w:rPr>
                <w:bCs/>
              </w:rPr>
              <w:t>Frekans bandı</w:t>
            </w:r>
            <w:r w:rsidRPr="000502FE">
              <w:rPr>
                <w:b/>
                <w:bCs/>
              </w:rPr>
              <w:t xml:space="preserve">: </w:t>
            </w:r>
            <w:r w:rsidRPr="000502FE">
              <w:t>50Hz−20kHz</w:t>
            </w:r>
            <w:r w:rsidRPr="000502FE">
              <w:rPr>
                <w:bCs/>
              </w:rPr>
              <w:t>(-10dB)</w:t>
            </w:r>
            <w:r w:rsidRPr="000502FE">
              <w:rPr>
                <w:b/>
                <w:bCs/>
              </w:rPr>
              <w:t>-</w:t>
            </w:r>
            <w:r w:rsidRPr="000502FE">
              <w:t>70Hz−17kHz</w:t>
            </w:r>
            <w:r w:rsidRPr="000502FE">
              <w:rPr>
                <w:bCs/>
              </w:rPr>
              <w:t>(+/-3dB)Hassasiyet(@2.83V):</w:t>
            </w:r>
            <w:r w:rsidRPr="000502FE">
              <w:t>85dB</w:t>
            </w:r>
          </w:p>
          <w:p w:rsidR="0029271C" w:rsidRDefault="000502FE" w:rsidP="000502FE">
            <w:pPr>
              <w:spacing w:before="120" w:after="120"/>
            </w:pPr>
            <w:r w:rsidRPr="000502FE">
              <w:rPr>
                <w:bCs/>
              </w:rPr>
              <w:t>Max SPL</w:t>
            </w:r>
            <w:r w:rsidRPr="000502FE">
              <w:rPr>
                <w:b/>
                <w:bCs/>
              </w:rPr>
              <w:t xml:space="preserve">: </w:t>
            </w:r>
            <w:r w:rsidRPr="000502FE">
              <w:t>102dB</w:t>
            </w:r>
          </w:p>
          <w:p w:rsidR="0029271C" w:rsidRDefault="000502FE" w:rsidP="000502FE">
            <w:pPr>
              <w:spacing w:before="120" w:after="120"/>
            </w:pPr>
            <w:r w:rsidRPr="000502FE">
              <w:rPr>
                <w:bCs/>
              </w:rPr>
              <w:t>Açısal değeri(H x V ):</w:t>
            </w:r>
            <w:r w:rsidRPr="000502FE">
              <w:t>150˚ x 170</w:t>
            </w:r>
          </w:p>
          <w:p w:rsidR="0029271C" w:rsidRDefault="000502FE" w:rsidP="000502FE">
            <w:pPr>
              <w:spacing w:before="120" w:after="120"/>
            </w:pPr>
            <w:r w:rsidRPr="000502FE">
              <w:t>LF Driver Size 6.5" Cone</w:t>
            </w:r>
          </w:p>
          <w:p w:rsidR="0029271C" w:rsidRDefault="000502FE" w:rsidP="000502FE">
            <w:pPr>
              <w:spacing w:before="120" w:after="120"/>
            </w:pPr>
            <w:r w:rsidRPr="000502FE">
              <w:t>HF Driver Size 1" Soft Dome</w:t>
            </w:r>
          </w:p>
          <w:p w:rsidR="000502FE" w:rsidRPr="000502FE" w:rsidRDefault="000502FE" w:rsidP="000502FE">
            <w:pPr>
              <w:spacing w:before="120" w:after="120"/>
            </w:pPr>
            <w:r w:rsidRPr="000502FE">
              <w:rPr>
                <w:bCs/>
              </w:rPr>
              <w:t>Crossover Frekansı</w:t>
            </w:r>
            <w:r w:rsidRPr="000502FE">
              <w:rPr>
                <w:b/>
                <w:bCs/>
              </w:rPr>
              <w:t xml:space="preserve">: </w:t>
            </w:r>
            <w:r w:rsidRPr="000502FE">
              <w:t>2.2kHz</w:t>
            </w:r>
          </w:p>
          <w:p w:rsidR="000502FE" w:rsidRPr="000502FE" w:rsidRDefault="000502FE" w:rsidP="000502FE">
            <w:pPr>
              <w:spacing w:before="120" w:after="120"/>
            </w:pPr>
          </w:p>
        </w:tc>
        <w:tc>
          <w:tcPr>
            <w:tcW w:w="1688" w:type="dxa"/>
            <w:vAlign w:val="center"/>
          </w:tcPr>
          <w:p w:rsidR="000502FE" w:rsidRPr="000502FE" w:rsidRDefault="000502FE" w:rsidP="000502FE">
            <w:pPr>
              <w:spacing w:before="120" w:after="120"/>
            </w:pPr>
            <w:r w:rsidRPr="000502FE">
              <w:t>9 ( dokuz ) çift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11</w:t>
            </w:r>
            <w:r w:rsidR="0029271C">
              <w:rPr>
                <w:b/>
              </w:rPr>
              <w:t>.</w:t>
            </w:r>
          </w:p>
        </w:tc>
        <w:tc>
          <w:tcPr>
            <w:tcW w:w="6844" w:type="dxa"/>
          </w:tcPr>
          <w:p w:rsidR="000502FE" w:rsidRPr="000502FE" w:rsidRDefault="000502FE" w:rsidP="000502FE">
            <w:pPr>
              <w:spacing w:before="120" w:after="120"/>
              <w:rPr>
                <w:b/>
              </w:rPr>
            </w:pPr>
            <w:r w:rsidRPr="000502FE">
              <w:rPr>
                <w:b/>
              </w:rPr>
              <w:t>AUDİO VİDEO WALL PANEL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Özel ahşap yapıda </w:t>
            </w:r>
            <w:r w:rsidR="0029271C" w:rsidRPr="000502FE">
              <w:t>konnektörlü ve konnektörleri</w:t>
            </w:r>
            <w:r w:rsidRPr="000502FE">
              <w:t xml:space="preserve">. (2şer adet neutrik </w:t>
            </w:r>
            <w:r w:rsidR="00044BA4" w:rsidRPr="000502FE">
              <w:t>XLR, RJ45, BNC, RCA</w:t>
            </w:r>
            <w:r w:rsidRPr="000502FE">
              <w:t xml:space="preserve">) ile birlikte </w:t>
            </w:r>
          </w:p>
        </w:tc>
        <w:tc>
          <w:tcPr>
            <w:tcW w:w="1688" w:type="dxa"/>
            <w:vAlign w:val="center"/>
          </w:tcPr>
          <w:p w:rsidR="000502FE" w:rsidRPr="000502FE" w:rsidRDefault="000502FE" w:rsidP="000502FE">
            <w:pPr>
              <w:spacing w:before="120" w:after="120"/>
            </w:pPr>
            <w:r w:rsidRPr="000502FE">
              <w:t>5 ( beş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12</w:t>
            </w:r>
            <w:r w:rsidR="00044BA4">
              <w:rPr>
                <w:b/>
              </w:rPr>
              <w:t>.</w:t>
            </w:r>
          </w:p>
        </w:tc>
        <w:tc>
          <w:tcPr>
            <w:tcW w:w="6844" w:type="dxa"/>
          </w:tcPr>
          <w:p w:rsidR="000502FE" w:rsidRPr="000502FE" w:rsidRDefault="000502FE" w:rsidP="000502FE">
            <w:pPr>
              <w:spacing w:before="120" w:after="120"/>
              <w:rPr>
                <w:b/>
              </w:rPr>
            </w:pPr>
            <w:r w:rsidRPr="000502FE">
              <w:rPr>
                <w:b/>
              </w:rPr>
              <w:t>PASSİVE ON-WALL LOUDSPEAKER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Profesyonel Full range Pasif 2+1 </w:t>
            </w:r>
            <w:r w:rsidR="00044BA4" w:rsidRPr="000502FE">
              <w:t>hoparlörlü, 2</w:t>
            </w:r>
            <w:r w:rsidRPr="000502FE">
              <w:t xml:space="preserve"> yollu duvar üstü montajlanabilen düşük profilli hoparlör.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1 x 50mm Yüksek frekans hoparlörlü</w:t>
            </w:r>
          </w:p>
          <w:p w:rsidR="000502FE" w:rsidRPr="000502FE" w:rsidRDefault="000502FE" w:rsidP="000502FE">
            <w:pPr>
              <w:spacing w:before="120" w:after="120"/>
            </w:pPr>
            <w:r w:rsidRPr="000502FE">
              <w:t>1 x 50mm Alçak frekans hoparlörlü</w:t>
            </w:r>
          </w:p>
          <w:p w:rsidR="000502FE" w:rsidRPr="000502FE" w:rsidRDefault="000502FE" w:rsidP="000502FE">
            <w:pPr>
              <w:spacing w:before="120" w:after="120"/>
            </w:pPr>
            <w:r w:rsidRPr="000502FE">
              <w:t>Frekans bandı  - 70Hz to 20kHz</w:t>
            </w:r>
          </w:p>
          <w:p w:rsidR="000502FE" w:rsidRPr="000502FE" w:rsidRDefault="000502FE" w:rsidP="000502FE">
            <w:pPr>
              <w:spacing w:before="120" w:after="120"/>
            </w:pPr>
            <w:r w:rsidRPr="000502FE">
              <w:t>Güç kapasitesi - 35W</w:t>
            </w:r>
          </w:p>
          <w:p w:rsidR="000502FE" w:rsidRPr="000502FE" w:rsidRDefault="000502FE" w:rsidP="000502FE">
            <w:pPr>
              <w:spacing w:before="120" w:after="120"/>
            </w:pPr>
            <w:r w:rsidRPr="000502FE">
              <w:t>Empadansı- 4 Ohm</w:t>
            </w:r>
          </w:p>
          <w:p w:rsidR="000502FE" w:rsidRPr="000502FE" w:rsidRDefault="000502FE" w:rsidP="000502FE">
            <w:pPr>
              <w:spacing w:before="120" w:after="120"/>
            </w:pPr>
            <w:r w:rsidRPr="000502FE">
              <w:t>Açısal değerleri- 120 derece Yatay x 60 derece  Dikey -6dB / 4kHz</w:t>
            </w:r>
          </w:p>
          <w:p w:rsidR="000502FE" w:rsidRPr="000502FE" w:rsidRDefault="000502FE" w:rsidP="000502FE">
            <w:pPr>
              <w:spacing w:before="120" w:after="120"/>
            </w:pPr>
            <w:r w:rsidRPr="000502FE">
              <w:t>Montaj ayağı 360º , 120º pan ve 45º tilt ayarlanabilir.</w:t>
            </w:r>
          </w:p>
          <w:p w:rsidR="000502FE" w:rsidRPr="000502FE" w:rsidRDefault="000502FE" w:rsidP="000502FE">
            <w:pPr>
              <w:spacing w:before="120" w:after="120"/>
            </w:pPr>
          </w:p>
        </w:tc>
        <w:tc>
          <w:tcPr>
            <w:tcW w:w="1688" w:type="dxa"/>
            <w:vAlign w:val="center"/>
          </w:tcPr>
          <w:p w:rsidR="000502FE" w:rsidRPr="000502FE" w:rsidRDefault="000502FE" w:rsidP="000502FE">
            <w:pPr>
              <w:spacing w:before="120" w:after="120"/>
            </w:pPr>
            <w:r w:rsidRPr="000502FE">
              <w:t>10 ( on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13</w:t>
            </w:r>
            <w:r w:rsidR="00044BA4">
              <w:rPr>
                <w:b/>
              </w:rPr>
              <w:t>.</w:t>
            </w:r>
          </w:p>
        </w:tc>
        <w:tc>
          <w:tcPr>
            <w:tcW w:w="6844" w:type="dxa"/>
          </w:tcPr>
          <w:p w:rsidR="000502FE" w:rsidRPr="000502FE" w:rsidRDefault="000502FE" w:rsidP="000502FE">
            <w:pPr>
              <w:spacing w:before="120" w:after="120"/>
              <w:rPr>
                <w:b/>
              </w:rPr>
            </w:pPr>
            <w:r w:rsidRPr="000502FE">
              <w:rPr>
                <w:b/>
              </w:rPr>
              <w:t>ACTİVE BASS LOUDSPEAKER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Alçak frekans işleyebilen duvara monte </w:t>
            </w:r>
            <w:r w:rsidR="00044BA4" w:rsidRPr="000502FE">
              <w:t>edilebilen amplifikatörlü</w:t>
            </w:r>
            <w:r w:rsidRPr="000502FE">
              <w:t xml:space="preserve"> hoparlördür.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Amplifier - 100W</w:t>
            </w:r>
          </w:p>
          <w:p w:rsidR="00044BA4" w:rsidRDefault="00044BA4" w:rsidP="000502FE">
            <w:pPr>
              <w:spacing w:before="120" w:after="120"/>
            </w:pPr>
            <w:r>
              <w:t>Hoparlör ve çapı 1 x 200mm</w:t>
            </w:r>
          </w:p>
          <w:p w:rsidR="00044BA4" w:rsidRDefault="000502FE" w:rsidP="000502FE">
            <w:pPr>
              <w:spacing w:before="120" w:after="120"/>
              <w:rPr>
                <w:b/>
              </w:rPr>
            </w:pPr>
            <w:r w:rsidRPr="000502FE">
              <w:t>Frekans bandı- 40Hz - 200Hz</w:t>
            </w:r>
          </w:p>
          <w:p w:rsidR="00044BA4" w:rsidRDefault="000502FE" w:rsidP="000502FE">
            <w:pPr>
              <w:spacing w:before="120" w:after="120"/>
            </w:pPr>
            <w:r w:rsidRPr="000502FE">
              <w:t>Ses seviye kontrollü</w:t>
            </w:r>
          </w:p>
          <w:p w:rsidR="000502FE" w:rsidRPr="000502FE" w:rsidRDefault="000502FE" w:rsidP="000502FE">
            <w:pPr>
              <w:spacing w:before="120" w:after="120"/>
              <w:rPr>
                <w:b/>
              </w:rPr>
            </w:pPr>
            <w:r w:rsidRPr="000502FE">
              <w:t xml:space="preserve">Faz </w:t>
            </w:r>
            <w:r w:rsidR="00044BA4" w:rsidRPr="000502FE">
              <w:t>çevrimi</w:t>
            </w:r>
            <w:r w:rsidRPr="000502FE">
              <w:t xml:space="preserve"> anahtarlanabilir.  0 -180º</w:t>
            </w:r>
          </w:p>
          <w:p w:rsidR="000502FE" w:rsidRPr="000502FE" w:rsidRDefault="000502FE" w:rsidP="000502FE">
            <w:pPr>
              <w:spacing w:before="120" w:after="120"/>
            </w:pPr>
            <w:r w:rsidRPr="000502FE">
              <w:t xml:space="preserve">Crossover frekansı, ayarlanabilir 40Hz </w:t>
            </w:r>
          </w:p>
          <w:p w:rsidR="000502FE" w:rsidRPr="000502FE" w:rsidRDefault="000502FE" w:rsidP="000502FE">
            <w:pPr>
              <w:spacing w:before="120" w:after="120"/>
            </w:pPr>
            <w:r w:rsidRPr="000502FE">
              <w:t>Çıkış - Phono line seviyesinde</w:t>
            </w:r>
          </w:p>
          <w:p w:rsidR="00044BA4" w:rsidRDefault="000502FE" w:rsidP="000502FE">
            <w:pPr>
              <w:spacing w:before="120" w:after="120"/>
            </w:pPr>
            <w:r w:rsidRPr="000502FE">
              <w:t>Giriş - Phono line seviyesinde</w:t>
            </w:r>
            <w:r w:rsidR="00044BA4">
              <w:t xml:space="preserve"> ve hoparlör çıkış seviyesinde</w:t>
            </w:r>
          </w:p>
          <w:p w:rsidR="00044BA4" w:rsidRDefault="000502FE" w:rsidP="000502FE">
            <w:pPr>
              <w:spacing w:before="120" w:after="120"/>
            </w:pPr>
            <w:r w:rsidRPr="000502FE">
              <w:t xml:space="preserve">Duvar </w:t>
            </w:r>
            <w:r w:rsidR="00044BA4">
              <w:t>montaj aparatı ile birlikte</w:t>
            </w:r>
          </w:p>
          <w:p w:rsidR="000502FE" w:rsidRPr="000502FE" w:rsidRDefault="000502FE" w:rsidP="000502FE">
            <w:pPr>
              <w:spacing w:before="120" w:after="120"/>
            </w:pPr>
            <w:r w:rsidRPr="000502FE">
              <w:t xml:space="preserve">Hoparlör ve çapı 1 x 200mm </w:t>
            </w:r>
          </w:p>
          <w:p w:rsidR="000502FE" w:rsidRPr="000502FE" w:rsidRDefault="000502FE" w:rsidP="000502FE">
            <w:pPr>
              <w:spacing w:before="120" w:after="120"/>
            </w:pPr>
            <w:r w:rsidRPr="000502FE">
              <w:t>Enerji  220/240VAC</w:t>
            </w:r>
          </w:p>
        </w:tc>
        <w:tc>
          <w:tcPr>
            <w:tcW w:w="1688" w:type="dxa"/>
            <w:vAlign w:val="center"/>
          </w:tcPr>
          <w:p w:rsidR="000502FE" w:rsidRPr="000502FE" w:rsidRDefault="000502FE" w:rsidP="000502FE">
            <w:pPr>
              <w:spacing w:before="120" w:after="120"/>
            </w:pPr>
            <w:r w:rsidRPr="000502FE">
              <w:t>4 ( dört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14</w:t>
            </w:r>
            <w:r w:rsidR="00044BA4">
              <w:rPr>
                <w:b/>
              </w:rPr>
              <w:t>.</w:t>
            </w:r>
          </w:p>
        </w:tc>
        <w:tc>
          <w:tcPr>
            <w:tcW w:w="6844" w:type="dxa"/>
          </w:tcPr>
          <w:p w:rsidR="000502FE" w:rsidRPr="000502FE" w:rsidRDefault="000502FE" w:rsidP="000502FE">
            <w:pPr>
              <w:spacing w:before="120" w:after="120"/>
              <w:rPr>
                <w:b/>
              </w:rPr>
            </w:pPr>
            <w:r w:rsidRPr="000502FE">
              <w:rPr>
                <w:b/>
              </w:rPr>
              <w:t>WALLBOX TEKNİK ŞARTNAMESİ</w:t>
            </w:r>
          </w:p>
          <w:p w:rsidR="000502FE" w:rsidRPr="000502FE" w:rsidRDefault="000502FE" w:rsidP="000502FE">
            <w:pPr>
              <w:spacing w:before="120" w:after="120"/>
              <w:rPr>
                <w:b/>
              </w:rPr>
            </w:pPr>
            <w:r w:rsidRPr="000502FE">
              <w:rPr>
                <w:b/>
              </w:rPr>
              <w:t xml:space="preserve">Ürün Tanımı: </w:t>
            </w:r>
          </w:p>
          <w:p w:rsidR="000502FE" w:rsidRPr="000502FE" w:rsidRDefault="000502FE" w:rsidP="000502FE">
            <w:pPr>
              <w:spacing w:before="120" w:after="120"/>
            </w:pPr>
            <w:r w:rsidRPr="000502FE">
              <w:t xml:space="preserve">Metal Dış etkenlere karşı dayanıklı IP 65 Alüminyum konnektör kutusu ve konnektörleri. (2şer adet neutrik </w:t>
            </w:r>
            <w:r w:rsidR="00044BA4" w:rsidRPr="000502FE">
              <w:t>XLR, RJ45, BNC, RCA</w:t>
            </w:r>
            <w:r w:rsidRPr="000502FE">
              <w:t>) ile birl</w:t>
            </w:r>
            <w:r w:rsidR="00044BA4">
              <w:t>ikte.</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Kutu ölçüleri 26x26x10cm</w:t>
            </w:r>
          </w:p>
        </w:tc>
        <w:tc>
          <w:tcPr>
            <w:tcW w:w="1688" w:type="dxa"/>
            <w:vAlign w:val="center"/>
          </w:tcPr>
          <w:p w:rsidR="000502FE" w:rsidRPr="000502FE" w:rsidRDefault="000502FE" w:rsidP="000502FE">
            <w:pPr>
              <w:spacing w:before="120" w:after="120"/>
            </w:pPr>
            <w:r w:rsidRPr="000502FE">
              <w:t>4 ( dört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15</w:t>
            </w:r>
            <w:r w:rsidR="00044BA4">
              <w:rPr>
                <w:b/>
              </w:rPr>
              <w:t>.</w:t>
            </w:r>
          </w:p>
        </w:tc>
        <w:tc>
          <w:tcPr>
            <w:tcW w:w="6844" w:type="dxa"/>
          </w:tcPr>
          <w:p w:rsidR="000502FE" w:rsidRPr="000502FE" w:rsidRDefault="000502FE" w:rsidP="000502FE">
            <w:pPr>
              <w:spacing w:before="120" w:after="120"/>
              <w:rPr>
                <w:b/>
              </w:rPr>
            </w:pPr>
            <w:r w:rsidRPr="000502FE">
              <w:rPr>
                <w:b/>
              </w:rPr>
              <w:t>19" CİHAZ DOLABI 38 U TEKNİK ŞARTNAMESİ</w:t>
            </w:r>
          </w:p>
          <w:p w:rsidR="000502FE" w:rsidRPr="000502FE" w:rsidRDefault="000502FE" w:rsidP="000502FE">
            <w:pPr>
              <w:spacing w:before="120" w:after="120"/>
            </w:pPr>
            <w:r w:rsidRPr="000502FE">
              <w:rPr>
                <w:b/>
              </w:rPr>
              <w:t>Ürün Tanımı:</w:t>
            </w:r>
          </w:p>
          <w:p w:rsidR="00044BA4" w:rsidRDefault="000502FE" w:rsidP="000502FE">
            <w:pPr>
              <w:spacing w:before="120" w:after="120"/>
            </w:pPr>
            <w:r w:rsidRPr="000502FE">
              <w:t>Profesyon</w:t>
            </w:r>
            <w:r w:rsidR="00044BA4">
              <w:t>el 19” metal cihaz dolabıdır.</w:t>
            </w:r>
          </w:p>
          <w:p w:rsidR="00044BA4" w:rsidRDefault="000502FE" w:rsidP="000502FE">
            <w:pPr>
              <w:spacing w:before="120" w:after="120"/>
            </w:pPr>
            <w:r w:rsidRPr="000502FE">
              <w:t xml:space="preserve">Ön kapak camlı </w:t>
            </w:r>
            <w:r w:rsidR="00044BA4" w:rsidRPr="000502FE">
              <w:t>menteşeli, arka</w:t>
            </w:r>
            <w:r w:rsidRPr="000502FE">
              <w:t xml:space="preserve"> kapak metal menteşelidir.60 cm derin</w:t>
            </w:r>
            <w:r w:rsidR="00044BA4">
              <w:t>likte ve 38u yüksekliktedir.</w:t>
            </w:r>
          </w:p>
          <w:p w:rsidR="000502FE" w:rsidRPr="000502FE" w:rsidRDefault="000502FE" w:rsidP="000502FE">
            <w:pPr>
              <w:spacing w:before="120" w:after="120"/>
            </w:pPr>
            <w:r w:rsidRPr="000502FE">
              <w:t>Termostat ve çift fanlı soğutmalıdır.</w:t>
            </w:r>
          </w:p>
          <w:p w:rsidR="000502FE" w:rsidRPr="00044BA4" w:rsidRDefault="000502FE" w:rsidP="000502FE">
            <w:pPr>
              <w:spacing w:before="120" w:after="120"/>
            </w:pPr>
            <w:r w:rsidRPr="000502FE">
              <w:t>Tüm aksesuarları(</w:t>
            </w:r>
            <w:r w:rsidR="00044BA4" w:rsidRPr="000502FE">
              <w:t>kapaklar, vida</w:t>
            </w:r>
            <w:r w:rsidRPr="000502FE">
              <w:t xml:space="preserve"> ve somunları) ile birliktedir.</w:t>
            </w:r>
          </w:p>
        </w:tc>
        <w:tc>
          <w:tcPr>
            <w:tcW w:w="1688" w:type="dxa"/>
            <w:vAlign w:val="center"/>
          </w:tcPr>
          <w:p w:rsidR="000502FE" w:rsidRPr="000502FE" w:rsidRDefault="000502FE" w:rsidP="000502FE">
            <w:pPr>
              <w:spacing w:before="120" w:after="120"/>
            </w:pPr>
            <w:r w:rsidRPr="000502FE">
              <w:t>1 ( bir ) adet</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16</w:t>
            </w:r>
            <w:r w:rsidR="00044BA4">
              <w:rPr>
                <w:b/>
              </w:rPr>
              <w:t>.</w:t>
            </w:r>
          </w:p>
        </w:tc>
        <w:tc>
          <w:tcPr>
            <w:tcW w:w="6844" w:type="dxa"/>
          </w:tcPr>
          <w:p w:rsidR="000502FE" w:rsidRPr="000502FE" w:rsidRDefault="000502FE" w:rsidP="000502FE">
            <w:pPr>
              <w:spacing w:before="120" w:after="120"/>
              <w:rPr>
                <w:b/>
              </w:rPr>
            </w:pPr>
            <w:r w:rsidRPr="000502FE">
              <w:rPr>
                <w:b/>
              </w:rPr>
              <w:t>CAT 7 KABLO TEKNİK ŞARTNAMESİ</w:t>
            </w:r>
          </w:p>
          <w:p w:rsidR="000502FE" w:rsidRPr="000502FE" w:rsidRDefault="000502FE" w:rsidP="000502FE">
            <w:pPr>
              <w:spacing w:before="120" w:after="120"/>
              <w:rPr>
                <w:b/>
              </w:rPr>
            </w:pPr>
            <w:r w:rsidRPr="000502FE">
              <w:rPr>
                <w:b/>
              </w:rPr>
              <w:t>Ürün Tanımı:</w:t>
            </w:r>
          </w:p>
          <w:p w:rsidR="000502FE" w:rsidRPr="000502FE" w:rsidRDefault="000502FE" w:rsidP="000502FE">
            <w:pPr>
              <w:spacing w:before="120" w:after="120"/>
            </w:pPr>
            <w:r w:rsidRPr="000502FE">
              <w:t xml:space="preserve">AWG 26/7 -600mhz </w:t>
            </w:r>
            <w:r w:rsidR="00044BA4" w:rsidRPr="000502FE">
              <w:t>standardında</w:t>
            </w:r>
            <w:r w:rsidRPr="000502FE">
              <w:t xml:space="preserve"> cat 7 pur kablodur.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Çalışma sıcaklığı : -20,+60 santigrat derecedir.</w:t>
            </w:r>
          </w:p>
          <w:p w:rsidR="000502FE" w:rsidRPr="000502FE" w:rsidRDefault="000502FE" w:rsidP="000502FE">
            <w:pPr>
              <w:spacing w:before="120" w:after="120"/>
            </w:pPr>
            <w:r w:rsidRPr="000502FE">
              <w:t xml:space="preserve">Ceket </w:t>
            </w:r>
            <w:r w:rsidR="00044BA4" w:rsidRPr="000502FE">
              <w:t>kalınlığı: 6</w:t>
            </w:r>
            <w:r w:rsidRPr="000502FE">
              <w:t>.5mm pur pvc dir.</w:t>
            </w:r>
          </w:p>
        </w:tc>
        <w:tc>
          <w:tcPr>
            <w:tcW w:w="1688" w:type="dxa"/>
            <w:vAlign w:val="center"/>
          </w:tcPr>
          <w:p w:rsidR="000502FE" w:rsidRPr="000502FE" w:rsidRDefault="000502FE" w:rsidP="000502FE">
            <w:pPr>
              <w:spacing w:before="120" w:after="120"/>
            </w:pPr>
            <w:r w:rsidRPr="000502FE">
              <w:t>2100 ( ikibinyüz) metre</w:t>
            </w:r>
          </w:p>
        </w:tc>
      </w:tr>
      <w:tr w:rsidR="000502FE" w:rsidRPr="000502FE" w:rsidTr="0029271C">
        <w:trPr>
          <w:cantSplit/>
        </w:trPr>
        <w:tc>
          <w:tcPr>
            <w:tcW w:w="966" w:type="dxa"/>
          </w:tcPr>
          <w:p w:rsidR="000502FE" w:rsidRPr="000502FE" w:rsidRDefault="000502FE" w:rsidP="00044BA4">
            <w:pPr>
              <w:spacing w:before="120" w:after="120"/>
              <w:rPr>
                <w:b/>
              </w:rPr>
            </w:pPr>
            <w:r w:rsidRPr="000502FE">
              <w:rPr>
                <w:b/>
              </w:rPr>
              <w:t>17</w:t>
            </w:r>
            <w:r w:rsidR="00044BA4">
              <w:rPr>
                <w:b/>
              </w:rPr>
              <w:t>.</w:t>
            </w:r>
          </w:p>
        </w:tc>
        <w:tc>
          <w:tcPr>
            <w:tcW w:w="6844" w:type="dxa"/>
          </w:tcPr>
          <w:p w:rsidR="000502FE" w:rsidRPr="000502FE" w:rsidRDefault="000502FE" w:rsidP="000502FE">
            <w:pPr>
              <w:spacing w:before="120" w:after="120"/>
              <w:rPr>
                <w:b/>
              </w:rPr>
            </w:pPr>
            <w:r w:rsidRPr="000502FE">
              <w:rPr>
                <w:b/>
              </w:rPr>
              <w:t>DMX KABLO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AWG 22 </w:t>
            </w:r>
            <w:r w:rsidR="00044BA4" w:rsidRPr="000502FE">
              <w:t>Standardında simetrik</w:t>
            </w:r>
            <w:r w:rsidRPr="000502FE">
              <w:t xml:space="preserve"> AES EBU/DMX kablosu</w:t>
            </w:r>
            <w:r w:rsidR="00044BA4">
              <w:t>d</w:t>
            </w:r>
            <w:r w:rsidRPr="000502FE">
              <w:t>ur.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Çalışma sıcaklığı : -20,+60 santigrat derecedir.</w:t>
            </w:r>
          </w:p>
          <w:p w:rsidR="000502FE" w:rsidRPr="000502FE" w:rsidRDefault="000502FE" w:rsidP="000502FE">
            <w:pPr>
              <w:spacing w:before="120" w:after="120"/>
            </w:pPr>
            <w:r w:rsidRPr="000502FE">
              <w:t xml:space="preserve">Ceket </w:t>
            </w:r>
            <w:r w:rsidR="00044BA4" w:rsidRPr="000502FE">
              <w:t>kalınlığı: 6mm</w:t>
            </w:r>
            <w:r w:rsidRPr="000502FE">
              <w:t xml:space="preserve"> pur pvc dir.</w:t>
            </w:r>
          </w:p>
          <w:p w:rsidR="000502FE" w:rsidRPr="000502FE" w:rsidRDefault="000502FE" w:rsidP="000502FE">
            <w:pPr>
              <w:spacing w:before="120" w:after="120"/>
              <w:rPr>
                <w:b/>
              </w:rPr>
            </w:pPr>
            <w:r w:rsidRPr="000502FE">
              <w:t xml:space="preserve">Direnç değeri : &lt;53ohm/1km </w:t>
            </w:r>
          </w:p>
        </w:tc>
        <w:tc>
          <w:tcPr>
            <w:tcW w:w="1688" w:type="dxa"/>
            <w:vAlign w:val="center"/>
          </w:tcPr>
          <w:p w:rsidR="000502FE" w:rsidRPr="000502FE" w:rsidRDefault="000502FE" w:rsidP="000502FE">
            <w:pPr>
              <w:spacing w:before="120" w:after="120"/>
            </w:pPr>
            <w:r w:rsidRPr="000502FE">
              <w:t>700 ( yediyüz) metre</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lastRenderedPageBreak/>
              <w:t>18</w:t>
            </w:r>
            <w:r w:rsidR="00044BA4">
              <w:rPr>
                <w:b/>
              </w:rPr>
              <w:t>.</w:t>
            </w:r>
          </w:p>
        </w:tc>
        <w:tc>
          <w:tcPr>
            <w:tcW w:w="6844" w:type="dxa"/>
          </w:tcPr>
          <w:p w:rsidR="000502FE" w:rsidRPr="000502FE" w:rsidRDefault="000502FE" w:rsidP="000502FE">
            <w:pPr>
              <w:spacing w:before="120" w:after="120"/>
              <w:rPr>
                <w:b/>
              </w:rPr>
            </w:pPr>
            <w:r w:rsidRPr="000502FE">
              <w:rPr>
                <w:b/>
              </w:rPr>
              <w:t>HOPARLÖR KABLO TEKNİK ŞARTNAMESİ</w:t>
            </w:r>
          </w:p>
          <w:p w:rsidR="000502FE" w:rsidRPr="000502FE" w:rsidRDefault="000502FE" w:rsidP="000502FE">
            <w:pPr>
              <w:spacing w:before="120" w:after="120"/>
            </w:pPr>
            <w:r w:rsidRPr="000502FE">
              <w:rPr>
                <w:b/>
              </w:rPr>
              <w:t>Ürün Tanımı:</w:t>
            </w:r>
          </w:p>
          <w:p w:rsidR="000502FE" w:rsidRPr="000502FE" w:rsidRDefault="000502FE" w:rsidP="000502FE">
            <w:pPr>
              <w:spacing w:before="120" w:after="120"/>
            </w:pPr>
            <w:r w:rsidRPr="000502FE">
              <w:t xml:space="preserve">AWG 13 </w:t>
            </w:r>
            <w:r w:rsidR="00044BA4" w:rsidRPr="000502FE">
              <w:t>Standardında</w:t>
            </w:r>
            <w:r w:rsidRPr="000502FE">
              <w:t xml:space="preserve"> dış hava koşullarında </w:t>
            </w:r>
            <w:r w:rsidR="00044BA4" w:rsidRPr="000502FE">
              <w:t>kullanılabilir 140x0</w:t>
            </w:r>
            <w:r w:rsidRPr="000502FE">
              <w:t>.15 bakır iletkenli hoparlör kablosudur.</w:t>
            </w:r>
          </w:p>
          <w:p w:rsidR="000502FE" w:rsidRPr="000502FE" w:rsidRDefault="000502FE" w:rsidP="000502FE">
            <w:pPr>
              <w:spacing w:before="120" w:after="120"/>
              <w:rPr>
                <w:b/>
              </w:rPr>
            </w:pPr>
            <w:r w:rsidRPr="000502FE">
              <w:rPr>
                <w:b/>
              </w:rPr>
              <w:t>Teknik özellikler:</w:t>
            </w:r>
          </w:p>
          <w:p w:rsidR="000502FE" w:rsidRPr="000502FE" w:rsidRDefault="000502FE" w:rsidP="000502FE">
            <w:pPr>
              <w:spacing w:before="120" w:after="120"/>
            </w:pPr>
            <w:r w:rsidRPr="000502FE">
              <w:t>Çalışma sıcaklığı : -20,+60 santigrat derecedir.</w:t>
            </w:r>
          </w:p>
          <w:p w:rsidR="000502FE" w:rsidRPr="000502FE" w:rsidRDefault="000502FE" w:rsidP="000502FE">
            <w:pPr>
              <w:spacing w:before="120" w:after="120"/>
            </w:pPr>
            <w:r w:rsidRPr="000502FE">
              <w:t xml:space="preserve">Ceket </w:t>
            </w:r>
            <w:r w:rsidR="00044BA4" w:rsidRPr="000502FE">
              <w:t>kalınlığı: 7</w:t>
            </w:r>
            <w:r w:rsidRPr="000502FE">
              <w:t>.8mm pur pvc dir.</w:t>
            </w:r>
          </w:p>
          <w:p w:rsidR="000502FE" w:rsidRPr="000502FE" w:rsidRDefault="000502FE" w:rsidP="000502FE">
            <w:pPr>
              <w:spacing w:before="120" w:after="120"/>
              <w:rPr>
                <w:b/>
              </w:rPr>
            </w:pPr>
            <w:r w:rsidRPr="000502FE">
              <w:t>Direnç değeri : &lt;7.5 ohm/1km</w:t>
            </w:r>
          </w:p>
        </w:tc>
        <w:tc>
          <w:tcPr>
            <w:tcW w:w="1688" w:type="dxa"/>
            <w:vAlign w:val="center"/>
          </w:tcPr>
          <w:p w:rsidR="000502FE" w:rsidRPr="000502FE" w:rsidRDefault="000502FE" w:rsidP="000502FE">
            <w:pPr>
              <w:spacing w:before="120" w:after="120"/>
            </w:pPr>
            <w:r w:rsidRPr="000502FE">
              <w:t>1400 ( bindörtyüz) metre</w:t>
            </w:r>
          </w:p>
        </w:tc>
      </w:tr>
      <w:tr w:rsidR="000502FE" w:rsidRPr="000502FE" w:rsidTr="0029271C">
        <w:trPr>
          <w:cantSplit/>
        </w:trPr>
        <w:tc>
          <w:tcPr>
            <w:tcW w:w="966" w:type="dxa"/>
          </w:tcPr>
          <w:p w:rsidR="000502FE" w:rsidRPr="000502FE" w:rsidRDefault="000502FE" w:rsidP="000502FE">
            <w:pPr>
              <w:spacing w:before="120" w:after="120"/>
              <w:rPr>
                <w:b/>
              </w:rPr>
            </w:pPr>
            <w:r w:rsidRPr="000502FE">
              <w:rPr>
                <w:b/>
              </w:rPr>
              <w:t>19</w:t>
            </w:r>
            <w:r w:rsidR="00044BA4">
              <w:rPr>
                <w:b/>
              </w:rPr>
              <w:t>.</w:t>
            </w:r>
          </w:p>
        </w:tc>
        <w:tc>
          <w:tcPr>
            <w:tcW w:w="6844" w:type="dxa"/>
          </w:tcPr>
          <w:p w:rsidR="000502FE" w:rsidRPr="000502FE" w:rsidRDefault="000502FE" w:rsidP="000502FE">
            <w:pPr>
              <w:spacing w:before="120" w:after="120"/>
              <w:rPr>
                <w:b/>
              </w:rPr>
            </w:pPr>
            <w:r w:rsidRPr="000502FE">
              <w:rPr>
                <w:b/>
              </w:rPr>
              <w:t>BAĞLANTI KONNEKTÖRLERİ, PATCH PANELLER TEKNİK ŞARTNAMESİ</w:t>
            </w:r>
          </w:p>
          <w:p w:rsidR="000502FE" w:rsidRPr="000502FE" w:rsidRDefault="000502FE" w:rsidP="000502FE">
            <w:pPr>
              <w:spacing w:before="120" w:after="120"/>
            </w:pPr>
            <w:r w:rsidRPr="000502FE">
              <w:t>Profesyonel nitelikte  neutrık xlr , rca , rj 45 ,bnc konnektörlerden oluşmalıdır.</w:t>
            </w:r>
          </w:p>
        </w:tc>
        <w:tc>
          <w:tcPr>
            <w:tcW w:w="1688" w:type="dxa"/>
            <w:vAlign w:val="center"/>
          </w:tcPr>
          <w:p w:rsidR="000502FE" w:rsidRPr="000502FE" w:rsidRDefault="000502FE" w:rsidP="000502FE">
            <w:pPr>
              <w:spacing w:before="120" w:after="120"/>
            </w:pPr>
            <w:r w:rsidRPr="000502FE">
              <w:t>1 (bir) set</w:t>
            </w:r>
          </w:p>
        </w:tc>
      </w:tr>
      <w:tr w:rsidR="000502FE" w:rsidRPr="000502FE" w:rsidTr="0029271C">
        <w:trPr>
          <w:cantSplit/>
        </w:trPr>
        <w:tc>
          <w:tcPr>
            <w:tcW w:w="966" w:type="dxa"/>
          </w:tcPr>
          <w:p w:rsidR="000502FE" w:rsidRPr="000502FE" w:rsidRDefault="000502FE" w:rsidP="00044BA4">
            <w:pPr>
              <w:spacing w:before="120" w:after="120"/>
              <w:rPr>
                <w:b/>
              </w:rPr>
            </w:pPr>
            <w:r w:rsidRPr="000502FE">
              <w:rPr>
                <w:b/>
              </w:rPr>
              <w:t>20</w:t>
            </w:r>
            <w:r w:rsidR="00044BA4">
              <w:rPr>
                <w:b/>
              </w:rPr>
              <w:t>.</w:t>
            </w:r>
          </w:p>
        </w:tc>
        <w:tc>
          <w:tcPr>
            <w:tcW w:w="6844" w:type="dxa"/>
          </w:tcPr>
          <w:p w:rsidR="000502FE" w:rsidRPr="000502FE" w:rsidRDefault="000502FE" w:rsidP="000502FE">
            <w:pPr>
              <w:spacing w:before="120" w:after="120"/>
              <w:rPr>
                <w:b/>
              </w:rPr>
            </w:pPr>
            <w:r w:rsidRPr="000502FE">
              <w:rPr>
                <w:b/>
              </w:rPr>
              <w:t>SES SİSTEMİ MONTAJI, DEVREYE ALMA VE EĞİTİM TEKNİK ŞARTNAMESİ</w:t>
            </w:r>
          </w:p>
        </w:tc>
        <w:tc>
          <w:tcPr>
            <w:tcW w:w="1688" w:type="dxa"/>
            <w:vAlign w:val="center"/>
          </w:tcPr>
          <w:p w:rsidR="000502FE" w:rsidRPr="000502FE" w:rsidRDefault="000502FE" w:rsidP="000502FE">
            <w:pPr>
              <w:spacing w:before="120" w:after="120"/>
            </w:pPr>
            <w:r w:rsidRPr="000502FE">
              <w:t>1 ( bir ) adet</w:t>
            </w:r>
          </w:p>
        </w:tc>
      </w:tr>
    </w:tbl>
    <w:p w:rsidR="00F05733" w:rsidRDefault="00F05733" w:rsidP="00F05733">
      <w:pPr>
        <w:spacing w:before="120" w:after="120"/>
        <w:jc w:val="center"/>
        <w:rPr>
          <w:b/>
        </w:rPr>
      </w:pPr>
    </w:p>
    <w:p w:rsidR="00F05733" w:rsidRDefault="00F05733" w:rsidP="00F05733">
      <w:pPr>
        <w:jc w:val="center"/>
        <w:rPr>
          <w:b/>
        </w:rPr>
      </w:pPr>
      <w:r>
        <w:br w:type="page"/>
      </w:r>
      <w:r w:rsidRPr="00F05733">
        <w:rPr>
          <w:b/>
        </w:rPr>
        <w:lastRenderedPageBreak/>
        <w:t>LOT 3. DİJİTAL YEMEK MENÜSÜ</w:t>
      </w:r>
    </w:p>
    <w:p w:rsidR="00674D05" w:rsidRPr="00F05733" w:rsidRDefault="00674D05" w:rsidP="00F05733">
      <w:pPr>
        <w:jc w:val="center"/>
        <w:rPr>
          <w:b/>
          <w:highlight w:val="lightGray"/>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114"/>
        <w:gridCol w:w="1070"/>
      </w:tblGrid>
      <w:tr w:rsidR="008A0782" w:rsidRPr="008A0782" w:rsidTr="00FF1E4B">
        <w:trPr>
          <w:trHeight w:val="274"/>
          <w:tblHeader/>
        </w:trPr>
        <w:tc>
          <w:tcPr>
            <w:tcW w:w="996" w:type="dxa"/>
            <w:shd w:val="pct5" w:color="auto" w:fill="FFFFFF"/>
          </w:tcPr>
          <w:p w:rsidR="008A0782" w:rsidRPr="008A0782" w:rsidRDefault="008A0782" w:rsidP="008A0782">
            <w:pPr>
              <w:spacing w:before="120" w:after="120"/>
              <w:rPr>
                <w:b/>
              </w:rPr>
            </w:pPr>
            <w:r w:rsidRPr="008A0782">
              <w:rPr>
                <w:b/>
              </w:rPr>
              <w:t>A</w:t>
            </w:r>
          </w:p>
        </w:tc>
        <w:tc>
          <w:tcPr>
            <w:tcW w:w="7114" w:type="dxa"/>
            <w:shd w:val="pct5" w:color="auto" w:fill="FFFFFF"/>
          </w:tcPr>
          <w:p w:rsidR="008A0782" w:rsidRPr="008A0782" w:rsidRDefault="008A0782" w:rsidP="008A0782">
            <w:pPr>
              <w:spacing w:before="120" w:after="120"/>
              <w:rPr>
                <w:b/>
              </w:rPr>
            </w:pPr>
            <w:r w:rsidRPr="008A0782">
              <w:rPr>
                <w:b/>
              </w:rPr>
              <w:t>B</w:t>
            </w:r>
          </w:p>
        </w:tc>
        <w:tc>
          <w:tcPr>
            <w:tcW w:w="1070" w:type="dxa"/>
            <w:shd w:val="pct5" w:color="auto" w:fill="FFFFFF"/>
          </w:tcPr>
          <w:p w:rsidR="008A0782" w:rsidRPr="008A0782" w:rsidRDefault="008A0782" w:rsidP="008A0782">
            <w:pPr>
              <w:spacing w:before="120" w:after="120"/>
              <w:rPr>
                <w:b/>
              </w:rPr>
            </w:pPr>
            <w:r w:rsidRPr="008A0782">
              <w:rPr>
                <w:b/>
              </w:rPr>
              <w:t>C</w:t>
            </w:r>
          </w:p>
        </w:tc>
      </w:tr>
      <w:tr w:rsidR="008A0782" w:rsidRPr="008A0782" w:rsidTr="00FF1E4B">
        <w:trPr>
          <w:trHeight w:val="274"/>
          <w:tblHeader/>
        </w:trPr>
        <w:tc>
          <w:tcPr>
            <w:tcW w:w="996" w:type="dxa"/>
            <w:shd w:val="pct5" w:color="auto" w:fill="FFFFFF"/>
          </w:tcPr>
          <w:p w:rsidR="008A0782" w:rsidRPr="008A0782" w:rsidRDefault="008A0782" w:rsidP="008A0782">
            <w:pPr>
              <w:spacing w:before="120" w:after="120"/>
              <w:rPr>
                <w:b/>
              </w:rPr>
            </w:pPr>
            <w:r>
              <w:rPr>
                <w:b/>
              </w:rPr>
              <w:t>Sıra</w:t>
            </w:r>
            <w:r w:rsidRPr="008A0782">
              <w:rPr>
                <w:b/>
              </w:rPr>
              <w:t xml:space="preserve"> No</w:t>
            </w:r>
          </w:p>
        </w:tc>
        <w:tc>
          <w:tcPr>
            <w:tcW w:w="7114" w:type="dxa"/>
            <w:shd w:val="pct5" w:color="auto" w:fill="FFFFFF"/>
          </w:tcPr>
          <w:p w:rsidR="008A0782" w:rsidRPr="008A0782" w:rsidRDefault="008A0782" w:rsidP="008A0782">
            <w:pPr>
              <w:spacing w:before="120" w:after="120"/>
              <w:rPr>
                <w:b/>
              </w:rPr>
            </w:pPr>
            <w:r w:rsidRPr="008A0782">
              <w:rPr>
                <w:b/>
              </w:rPr>
              <w:t>Teknik Özellikler</w:t>
            </w:r>
          </w:p>
        </w:tc>
        <w:tc>
          <w:tcPr>
            <w:tcW w:w="1070" w:type="dxa"/>
            <w:shd w:val="pct5" w:color="auto" w:fill="FFFFFF"/>
          </w:tcPr>
          <w:p w:rsidR="008A0782" w:rsidRPr="008A0782" w:rsidRDefault="008A0782" w:rsidP="008A0782">
            <w:pPr>
              <w:spacing w:before="120" w:after="120"/>
              <w:rPr>
                <w:b/>
              </w:rPr>
            </w:pPr>
            <w:r w:rsidRPr="008A0782">
              <w:rPr>
                <w:b/>
              </w:rPr>
              <w:t>Miktar</w:t>
            </w:r>
          </w:p>
        </w:tc>
      </w:tr>
      <w:tr w:rsidR="008A0782" w:rsidRPr="008A0782" w:rsidTr="00FF1E4B">
        <w:tc>
          <w:tcPr>
            <w:tcW w:w="996" w:type="dxa"/>
          </w:tcPr>
          <w:p w:rsidR="008A0782" w:rsidRPr="008A0782" w:rsidRDefault="008A0782" w:rsidP="008A0782">
            <w:pPr>
              <w:spacing w:before="120" w:after="120"/>
              <w:rPr>
                <w:b/>
              </w:rPr>
            </w:pPr>
            <w:r w:rsidRPr="008A0782">
              <w:rPr>
                <w:b/>
              </w:rPr>
              <w:t>1.</w:t>
            </w:r>
          </w:p>
        </w:tc>
        <w:tc>
          <w:tcPr>
            <w:tcW w:w="7114" w:type="dxa"/>
          </w:tcPr>
          <w:p w:rsidR="008A0782" w:rsidRPr="008A0782" w:rsidRDefault="008A0782" w:rsidP="008A0782">
            <w:pPr>
              <w:spacing w:before="120" w:after="120"/>
              <w:rPr>
                <w:b/>
              </w:rPr>
            </w:pPr>
            <w:r w:rsidRPr="008A0782">
              <w:rPr>
                <w:b/>
              </w:rPr>
              <w:t>DİJİTAL YEMEK MENÜSÜ SİSTEMİ TEKNİK ŞARTNAMESİ</w:t>
            </w:r>
          </w:p>
          <w:p w:rsidR="008A0782" w:rsidRPr="008A0782" w:rsidRDefault="008A0782" w:rsidP="008A0782">
            <w:pPr>
              <w:spacing w:before="120" w:after="120"/>
            </w:pPr>
            <w:r w:rsidRPr="008A0782">
              <w:rPr>
                <w:b/>
              </w:rPr>
              <w:t xml:space="preserve">Ürün Tanımı: </w:t>
            </w:r>
            <w:r w:rsidRPr="008A0782">
              <w:t>Dijital Yemek Menüsü Sistemi Android mobil aygıtlarda versiyon bağımsız kullanılabilecek web servisleri ile yönlendirilen multimedya destekli içerik yönetimi sağlayan bir yazılım uygulamasıdır.</w:t>
            </w:r>
          </w:p>
          <w:p w:rsidR="008A0782" w:rsidRPr="008A0782" w:rsidRDefault="008A0782" w:rsidP="008A0782">
            <w:pPr>
              <w:spacing w:before="120" w:after="120"/>
              <w:rPr>
                <w:b/>
              </w:rPr>
            </w:pPr>
            <w:r w:rsidRPr="008A0782">
              <w:rPr>
                <w:b/>
              </w:rPr>
              <w:t>Teknik özellikler:</w:t>
            </w:r>
          </w:p>
          <w:p w:rsidR="008A0782" w:rsidRPr="008A0782" w:rsidRDefault="008A0782" w:rsidP="008A0782">
            <w:pPr>
              <w:spacing w:before="120" w:after="120"/>
            </w:pPr>
            <w:r w:rsidRPr="008A0782">
              <w:rPr>
                <w:b/>
              </w:rPr>
              <w:t>-</w:t>
            </w:r>
            <w:r w:rsidRPr="008A0782">
              <w:rPr>
                <w:b/>
              </w:rPr>
              <w:tab/>
            </w:r>
            <w:r w:rsidRPr="008A0782">
              <w:t>Uygulama web sunucu tarafında LINUX işletim sistemi ile entegre çalışacak MYSQL veri tabanı ile konumlandırılmalıdır.</w:t>
            </w:r>
          </w:p>
          <w:p w:rsidR="008A0782" w:rsidRPr="008A0782" w:rsidRDefault="008A0782" w:rsidP="008A0782">
            <w:pPr>
              <w:spacing w:before="120" w:after="120"/>
            </w:pPr>
            <w:r w:rsidRPr="008A0782">
              <w:t>-</w:t>
            </w:r>
            <w:r w:rsidRPr="008A0782">
              <w:tab/>
              <w:t>Yazılımın sunucu kodlamaları PHP 5.3 ile hazırlanmalı</w:t>
            </w:r>
          </w:p>
          <w:p w:rsidR="008A0782" w:rsidRPr="008A0782" w:rsidRDefault="008A0782" w:rsidP="008A0782">
            <w:pPr>
              <w:spacing w:before="120" w:after="120"/>
            </w:pPr>
            <w:r w:rsidRPr="008A0782">
              <w:t>-</w:t>
            </w:r>
            <w:r w:rsidRPr="008A0782">
              <w:tab/>
              <w:t>Mobil uygulama yüzü ve uygulamanın mobil uyumu için Javascript object nation (JSON) ve XML hibrit servisleri kullanılmalı bu sayede Android uygulamaları ile dinamik uyum sağlamalıdır.</w:t>
            </w:r>
          </w:p>
          <w:p w:rsidR="008A0782" w:rsidRPr="008A0782" w:rsidRDefault="008A0782" w:rsidP="008A0782">
            <w:pPr>
              <w:spacing w:before="120" w:after="120"/>
            </w:pPr>
            <w:r w:rsidRPr="008A0782">
              <w:t>-</w:t>
            </w:r>
            <w:r w:rsidRPr="008A0782">
              <w:tab/>
              <w:t xml:space="preserve">Tüm </w:t>
            </w:r>
            <w:r w:rsidR="003760ED" w:rsidRPr="008A0782">
              <w:t>Android</w:t>
            </w:r>
            <w:r w:rsidRPr="008A0782">
              <w:t xml:space="preserve"> versiyonları ile uyumlu olmalıdır.</w:t>
            </w:r>
          </w:p>
          <w:p w:rsidR="008A0782" w:rsidRPr="008A0782" w:rsidRDefault="008A0782" w:rsidP="008A0782">
            <w:pPr>
              <w:spacing w:before="120" w:after="120"/>
            </w:pPr>
            <w:r w:rsidRPr="008A0782">
              <w:t>-</w:t>
            </w:r>
            <w:r w:rsidRPr="008A0782">
              <w:tab/>
              <w:t xml:space="preserve">Tablet ve telefon </w:t>
            </w:r>
            <w:r w:rsidR="003760ED" w:rsidRPr="008A0782">
              <w:t>ara yüzüne</w:t>
            </w:r>
            <w:r w:rsidRPr="008A0782">
              <w:t xml:space="preserve"> duyarlı olmalıdır.</w:t>
            </w:r>
          </w:p>
          <w:p w:rsidR="008A0782" w:rsidRPr="008A0782" w:rsidRDefault="008A0782" w:rsidP="008A0782">
            <w:pPr>
              <w:spacing w:before="120" w:after="120"/>
            </w:pPr>
            <w:r w:rsidRPr="008A0782">
              <w:t>-</w:t>
            </w:r>
            <w:r w:rsidRPr="008A0782">
              <w:tab/>
              <w:t>Tasarımların web aşamaları responsive metod ile yürütülmelidir.</w:t>
            </w:r>
          </w:p>
          <w:p w:rsidR="008A0782" w:rsidRPr="008A0782" w:rsidRDefault="008A0782" w:rsidP="008A0782">
            <w:pPr>
              <w:spacing w:before="120" w:after="120"/>
            </w:pPr>
            <w:r w:rsidRPr="008A0782">
              <w:t>-</w:t>
            </w:r>
            <w:r w:rsidRPr="008A0782">
              <w:tab/>
              <w:t>Video, fotoğraf ve ses destekli içeriklerin yönetimi uygulama üzerinden sağlanabilmelidir.</w:t>
            </w:r>
          </w:p>
          <w:p w:rsidR="008A0782" w:rsidRPr="008A0782" w:rsidRDefault="008A0782" w:rsidP="008A0782">
            <w:pPr>
              <w:spacing w:before="120" w:after="120"/>
            </w:pPr>
            <w:r w:rsidRPr="008A0782">
              <w:t>-</w:t>
            </w:r>
            <w:r w:rsidRPr="008A0782">
              <w:tab/>
              <w:t>Uygulamada; ürün grubu, ürün oluşturma, liste yayınlama veri tabanı ile ilişkilendirilmiş hali ile tanımlanmalıdır.</w:t>
            </w:r>
          </w:p>
          <w:p w:rsidR="008A0782" w:rsidRPr="008A0782" w:rsidRDefault="008A0782" w:rsidP="008A0782">
            <w:pPr>
              <w:spacing w:before="120" w:after="120"/>
            </w:pPr>
            <w:r w:rsidRPr="008A0782">
              <w:t>-</w:t>
            </w:r>
            <w:r w:rsidRPr="008A0782">
              <w:tab/>
              <w:t xml:space="preserve">Tablet aygıtı dışındaki yayınlama gereksinimi için yayınlama sunucu servisi maliyetleri 12 ay süresince hizmete </w:t>
            </w:r>
            <w:r w:rsidR="003760ED" w:rsidRPr="008A0782">
              <w:t>dâhil</w:t>
            </w:r>
            <w:r w:rsidRPr="008A0782">
              <w:t xml:space="preserve"> edilmelidir. </w:t>
            </w:r>
          </w:p>
          <w:p w:rsidR="008A0782" w:rsidRPr="008A0782" w:rsidRDefault="008A0782" w:rsidP="008A0782">
            <w:pPr>
              <w:spacing w:before="120" w:after="120"/>
            </w:pPr>
            <w:r w:rsidRPr="008A0782">
              <w:t>-</w:t>
            </w:r>
            <w:r w:rsidRPr="008A0782">
              <w:tab/>
              <w:t>Uygulama içerisinde kullanılacak içeriklerin üretimi için en az 5 gün süresince yerinde teknik personel ve teknik ekipman desteği verilmelidir.</w:t>
            </w:r>
          </w:p>
          <w:p w:rsidR="008A0782" w:rsidRPr="008A0782" w:rsidRDefault="008A0782" w:rsidP="008A0782">
            <w:pPr>
              <w:spacing w:before="120" w:after="120"/>
            </w:pPr>
            <w:r w:rsidRPr="008A0782">
              <w:t>-</w:t>
            </w:r>
            <w:r w:rsidRPr="008A0782">
              <w:tab/>
              <w:t xml:space="preserve">15 adet video içerik yerinde çekilerek montajlanmalı ve uygulamaya </w:t>
            </w:r>
            <w:r w:rsidR="003760ED" w:rsidRPr="008A0782">
              <w:t>dâhil</w:t>
            </w:r>
            <w:r w:rsidRPr="008A0782">
              <w:t xml:space="preserve"> edilmelidir.</w:t>
            </w:r>
          </w:p>
          <w:p w:rsidR="008A0782" w:rsidRPr="008A0782" w:rsidRDefault="008A0782" w:rsidP="008A0782">
            <w:pPr>
              <w:spacing w:before="120" w:after="120"/>
            </w:pPr>
            <w:r w:rsidRPr="008A0782">
              <w:t>-</w:t>
            </w:r>
            <w:r w:rsidRPr="008A0782">
              <w:tab/>
              <w:t xml:space="preserve">Tüm videolar HD ve sinema standartlarında, Dolby </w:t>
            </w:r>
            <w:r w:rsidR="003760ED" w:rsidRPr="008A0782">
              <w:t>Stereo</w:t>
            </w:r>
            <w:r w:rsidRPr="008A0782">
              <w:t xml:space="preserve"> ses ve lokal özel ışık setleri ile çekilmelidir.</w:t>
            </w:r>
          </w:p>
          <w:p w:rsidR="008A0782" w:rsidRPr="008A0782" w:rsidRDefault="008A0782" w:rsidP="008A0782">
            <w:pPr>
              <w:spacing w:before="120" w:after="120"/>
            </w:pPr>
            <w:r w:rsidRPr="008A0782">
              <w:t>-</w:t>
            </w:r>
            <w:r w:rsidRPr="008A0782">
              <w:tab/>
              <w:t xml:space="preserve">Çekilen videolar, profesyonel kurgu ve montaj uygulamaları </w:t>
            </w:r>
            <w:r w:rsidR="003760ED" w:rsidRPr="008A0782">
              <w:t>ile post prodüksiyon</w:t>
            </w:r>
            <w:r w:rsidRPr="008A0782">
              <w:t xml:space="preserve"> sürecine alınmalı, uygulamada yayınlanacak özelliklere uygun şekli ile düzenlenmelidir. </w:t>
            </w:r>
          </w:p>
          <w:p w:rsidR="008A0782" w:rsidRPr="008A0782" w:rsidRDefault="008A0782" w:rsidP="008A0782">
            <w:pPr>
              <w:spacing w:before="120" w:after="120"/>
            </w:pPr>
            <w:r w:rsidRPr="008A0782">
              <w:t>-</w:t>
            </w:r>
            <w:r w:rsidRPr="008A0782">
              <w:tab/>
              <w:t xml:space="preserve">Video içerikler için montaj ve çekim işlerinin tamamlanarak işin teslimi 30 gün içerisinde tamamlanmalıdır. </w:t>
            </w:r>
          </w:p>
          <w:p w:rsidR="008A0782" w:rsidRPr="008A0782" w:rsidRDefault="008A0782" w:rsidP="008A0782">
            <w:pPr>
              <w:spacing w:before="120" w:after="120"/>
            </w:pPr>
            <w:r w:rsidRPr="008A0782">
              <w:t>-</w:t>
            </w:r>
            <w:r w:rsidRPr="008A0782">
              <w:tab/>
              <w:t>Uygulama için 12 ay süresince bakım, destek ve güncelleme hizmeti verilmelidir.</w:t>
            </w:r>
          </w:p>
          <w:p w:rsidR="008A0782" w:rsidRPr="008A0782" w:rsidRDefault="008A0782" w:rsidP="008A0782">
            <w:pPr>
              <w:spacing w:before="120" w:after="120"/>
            </w:pPr>
          </w:p>
        </w:tc>
        <w:tc>
          <w:tcPr>
            <w:tcW w:w="1070" w:type="dxa"/>
            <w:vAlign w:val="center"/>
          </w:tcPr>
          <w:p w:rsidR="008A0782" w:rsidRPr="008A0782" w:rsidRDefault="008A0782" w:rsidP="008A0782">
            <w:pPr>
              <w:spacing w:before="120" w:after="120"/>
            </w:pPr>
            <w:r w:rsidRPr="008A0782">
              <w:t>1 ( bir ) adet</w:t>
            </w:r>
          </w:p>
        </w:tc>
      </w:tr>
    </w:tbl>
    <w:p w:rsidR="00B74144" w:rsidRDefault="00B74144" w:rsidP="00F71F65">
      <w:pPr>
        <w:spacing w:before="120" w:after="120"/>
        <w:jc w:val="both"/>
      </w:pPr>
      <w:r w:rsidRPr="006B75AE">
        <w:lastRenderedPageBreak/>
        <w:t>3. Alet, aksesuar ve gerekli diğer kalemler</w:t>
      </w:r>
    </w:p>
    <w:p w:rsidR="005E4258" w:rsidRPr="005E4258" w:rsidRDefault="005E4258" w:rsidP="00F71F65">
      <w:pPr>
        <w:spacing w:before="120" w:after="120"/>
        <w:jc w:val="both"/>
      </w:pPr>
      <w:r w:rsidRPr="005E4258">
        <w:t>İlgili alet ve aksesuarlar tedarikçi firma tarafından karşılanacaktır.</w:t>
      </w:r>
    </w:p>
    <w:p w:rsidR="005E4258" w:rsidRPr="005E4258" w:rsidRDefault="005E4258" w:rsidP="00F71F65">
      <w:pPr>
        <w:spacing w:before="120" w:after="120"/>
        <w:jc w:val="both"/>
      </w:pPr>
      <w:r w:rsidRPr="005E4258">
        <w:t xml:space="preserve">Ekipman cinsi, Marka, Model no, Seri no.su, Menşei, Üretim Yılı </w:t>
      </w:r>
      <w:r>
        <w:t>Ürünler</w:t>
      </w:r>
      <w:r w:rsidRPr="005E4258">
        <w:t xml:space="preserve"> üzerinde metal bir levhada yazılı olarak bulunmalıdır.</w:t>
      </w:r>
    </w:p>
    <w:p w:rsidR="008663D4" w:rsidRDefault="00B74144" w:rsidP="00F71F65">
      <w:pPr>
        <w:spacing w:before="120" w:after="120"/>
        <w:jc w:val="both"/>
      </w:pPr>
      <w:r w:rsidRPr="006B75AE">
        <w:t xml:space="preserve">4. </w:t>
      </w:r>
      <w:r w:rsidR="008663D4" w:rsidRPr="006B75AE">
        <w:t>Garanti Koşulları</w:t>
      </w:r>
    </w:p>
    <w:p w:rsidR="002A0D0A" w:rsidRDefault="002A0D0A" w:rsidP="00F71F65">
      <w:pPr>
        <w:spacing w:before="120" w:after="120"/>
        <w:jc w:val="both"/>
      </w:pPr>
      <w:r w:rsidRPr="002A0D0A">
        <w:t>Makinenin garanti süresi, teslim ve aktif kullanım itibariyle en az 2 sene olmalıdır.</w:t>
      </w:r>
    </w:p>
    <w:p w:rsidR="008663D4" w:rsidRDefault="005E4258" w:rsidP="00F71F65">
      <w:pPr>
        <w:spacing w:before="120" w:after="120"/>
        <w:jc w:val="both"/>
      </w:pPr>
      <w:r>
        <w:t>5</w:t>
      </w:r>
      <w:r w:rsidR="008663D4" w:rsidRPr="006B75AE">
        <w:t>. Montaj ve Bakım-Onarım Hizmetleri</w:t>
      </w:r>
    </w:p>
    <w:p w:rsidR="005E4258" w:rsidRDefault="005E4258" w:rsidP="00F71F65">
      <w:pPr>
        <w:spacing w:before="120" w:after="120"/>
        <w:jc w:val="both"/>
      </w:pPr>
      <w:r w:rsidRPr="005E4258">
        <w:t>Ürün bakım onarım hizmeti başvuru tarihinden itibaren 30 gün içerisinde verilmelidir</w:t>
      </w:r>
      <w:r w:rsidR="002A0D0A">
        <w:t>.</w:t>
      </w:r>
    </w:p>
    <w:p w:rsidR="002A0D0A" w:rsidRDefault="00F71F65" w:rsidP="00F71F65">
      <w:pPr>
        <w:spacing w:before="120" w:after="120"/>
        <w:jc w:val="both"/>
      </w:pPr>
      <w:r>
        <w:t>Makineler ve ekipmanlar</w:t>
      </w:r>
      <w:r w:rsidR="002A0D0A" w:rsidRPr="002A0D0A">
        <w:t>, yüklenici tarafından firmanın belirtilen adresinde monte edilecek ve çalışır vaziyette teslim edilecektir. Yüklenici tarafından firmanın belirtilen adresinde monte edilen cihazla beraber yazılımı çalışır vaziyette teslim edilmelidir.</w:t>
      </w:r>
    </w:p>
    <w:p w:rsidR="00F71F65" w:rsidRPr="006B75AE" w:rsidRDefault="00F71F65" w:rsidP="00F71F65">
      <w:pPr>
        <w:spacing w:before="120" w:after="120"/>
        <w:jc w:val="both"/>
      </w:pPr>
      <w:r w:rsidRPr="00F71F65">
        <w:t>Eğitim ile ilgili hususlar, firmaya teslim yerinde iki gün boyunca uygulamalı olarak verilmelidir.</w:t>
      </w:r>
    </w:p>
    <w:p w:rsidR="00B74144" w:rsidRDefault="005E4258" w:rsidP="00F71F65">
      <w:pPr>
        <w:spacing w:before="120" w:after="120"/>
        <w:jc w:val="both"/>
      </w:pPr>
      <w:r>
        <w:t>6</w:t>
      </w:r>
      <w:r w:rsidR="00B74144" w:rsidRPr="006B75AE">
        <w:t>. Gerekli Yedek Parçalar</w:t>
      </w:r>
    </w:p>
    <w:p w:rsidR="005E4258" w:rsidRPr="006B75AE" w:rsidRDefault="00F71F65" w:rsidP="00F71F65">
      <w:pPr>
        <w:spacing w:before="120" w:after="120"/>
        <w:jc w:val="both"/>
      </w:pPr>
      <w:r w:rsidRPr="00F71F65">
        <w:t>İlgili yedek parçaların olması halinde tedarikçi firma sağlayacaktır.</w:t>
      </w:r>
    </w:p>
    <w:p w:rsidR="00B74144" w:rsidRDefault="005E4258" w:rsidP="00F71F65">
      <w:pPr>
        <w:spacing w:before="120" w:after="120"/>
        <w:jc w:val="both"/>
      </w:pPr>
      <w:r>
        <w:t>7</w:t>
      </w:r>
      <w:r w:rsidR="00B74144" w:rsidRPr="006B75AE">
        <w:t>. Kullanım Kılavuzu</w:t>
      </w:r>
    </w:p>
    <w:p w:rsidR="005E4258" w:rsidRPr="005E4258" w:rsidRDefault="005E4258" w:rsidP="00F71F65">
      <w:pPr>
        <w:spacing w:before="120" w:after="120"/>
        <w:jc w:val="both"/>
      </w:pPr>
      <w:r w:rsidRPr="005E4258">
        <w:t>Bütün elektronik ürünlerin Türkçe kullanım kılavuzu bulunmalıdır.</w:t>
      </w:r>
    </w:p>
    <w:p w:rsidR="008663D4" w:rsidRDefault="005E4258" w:rsidP="00F71F65">
      <w:pPr>
        <w:spacing w:before="120" w:after="120"/>
        <w:jc w:val="both"/>
      </w:pPr>
      <w:r>
        <w:t>8</w:t>
      </w:r>
      <w:r w:rsidR="00B74144" w:rsidRPr="006B75AE">
        <w:t>.</w:t>
      </w:r>
      <w:r w:rsidR="00DA262E" w:rsidRPr="006B75AE">
        <w:t>Diğer Hususlar</w:t>
      </w:r>
    </w:p>
    <w:p w:rsidR="005E4258" w:rsidRDefault="005E4258" w:rsidP="00F71F65">
      <w:pPr>
        <w:spacing w:before="120" w:after="120"/>
        <w:jc w:val="both"/>
      </w:pPr>
      <w:r w:rsidRPr="005E4258">
        <w:t>Her türlü nakliye ve montaj yükleniciye ait olacaktır.</w:t>
      </w:r>
    </w:p>
    <w:p w:rsidR="00F71F65" w:rsidRPr="00F71F65" w:rsidRDefault="00F71F65" w:rsidP="00F71F65">
      <w:pPr>
        <w:spacing w:before="120" w:after="120"/>
        <w:jc w:val="both"/>
      </w:pPr>
      <w:r w:rsidRPr="00F71F65">
        <w:t>İş bu teknik şartnamede talep edilen kriterler isteklilerin karşılamas</w:t>
      </w:r>
      <w:r>
        <w:t>ı gereken minimum kriterlerdir.</w:t>
      </w:r>
      <w:r w:rsidRPr="00F71F65">
        <w:t xml:space="preserve">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F71F65" w:rsidRPr="005E4258" w:rsidRDefault="00F71F65" w:rsidP="005E4258">
      <w:pPr>
        <w:spacing w:before="120" w:after="120"/>
      </w:pPr>
    </w:p>
    <w:p w:rsidR="005E4258" w:rsidRPr="006B75AE" w:rsidRDefault="005E4258" w:rsidP="006B75AE">
      <w:pPr>
        <w:spacing w:before="120" w:after="120"/>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F62E57">
      <w:pPr>
        <w:jc w:val="center"/>
        <w:rPr>
          <w:color w:val="000000"/>
          <w:sz w:val="20"/>
          <w:szCs w:val="20"/>
        </w:rPr>
      </w:pPr>
      <w:r>
        <w:rPr>
          <w:b/>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29"/>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0" w:name="_Toc232234028"/>
      <w:r w:rsidRPr="005026FB">
        <w:rPr>
          <w:b/>
          <w:sz w:val="20"/>
          <w:szCs w:val="20"/>
        </w:rPr>
        <w:t>MAL ALIMI İÇİN TEKNİK TEKLİF FORMU</w:t>
      </w:r>
      <w:bookmarkEnd w:id="30"/>
    </w:p>
    <w:p w:rsidR="005D4D70" w:rsidRPr="007C40DC" w:rsidRDefault="005D4D70" w:rsidP="005D4D70">
      <w:pPr>
        <w:spacing w:before="120" w:after="120"/>
        <w:rPr>
          <w:sz w:val="20"/>
          <w:szCs w:val="20"/>
        </w:rPr>
      </w:pPr>
    </w:p>
    <w:p w:rsidR="004B6659" w:rsidRPr="004B6659" w:rsidRDefault="004B6659" w:rsidP="004B6659">
      <w:pPr>
        <w:spacing w:before="120" w:after="120"/>
        <w:rPr>
          <w:sz w:val="20"/>
          <w:szCs w:val="20"/>
        </w:rPr>
      </w:pPr>
      <w:r w:rsidRPr="004B6659">
        <w:rPr>
          <w:b/>
          <w:sz w:val="20"/>
          <w:szCs w:val="20"/>
        </w:rPr>
        <w:t>Sözleşme başlığı</w:t>
      </w:r>
      <w:r w:rsidRPr="004B6659">
        <w:rPr>
          <w:b/>
          <w:sz w:val="20"/>
          <w:szCs w:val="20"/>
        </w:rPr>
        <w:tab/>
        <w:t xml:space="preserve">: </w:t>
      </w:r>
      <w:r w:rsidRPr="004B6659">
        <w:rPr>
          <w:sz w:val="20"/>
          <w:szCs w:val="20"/>
        </w:rPr>
        <w:t>Cevahir Han "Aynı Kalite, Farklı Mekan" Projesi Mal Alımı</w:t>
      </w:r>
    </w:p>
    <w:p w:rsidR="004B6659" w:rsidRPr="004B6659" w:rsidRDefault="004B6659" w:rsidP="004B6659">
      <w:pPr>
        <w:spacing w:before="120" w:after="120"/>
        <w:rPr>
          <w:sz w:val="20"/>
          <w:szCs w:val="20"/>
        </w:rPr>
      </w:pPr>
      <w:r w:rsidRPr="004B6659">
        <w:rPr>
          <w:b/>
          <w:sz w:val="20"/>
          <w:szCs w:val="20"/>
        </w:rPr>
        <w:t>Yayın Referansı</w:t>
      </w:r>
      <w:r w:rsidRPr="004B6659">
        <w:rPr>
          <w:b/>
          <w:sz w:val="20"/>
          <w:szCs w:val="20"/>
        </w:rPr>
        <w:tab/>
        <w:t xml:space="preserve">: </w:t>
      </w:r>
      <w:r w:rsidRPr="004B6659">
        <w:rPr>
          <w:sz w:val="20"/>
          <w:szCs w:val="20"/>
        </w:rPr>
        <w:t>TRC2/15/KOBİ/0032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83598F"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4B6659" w:rsidRPr="004B6659" w:rsidRDefault="004B6659" w:rsidP="004B6659">
      <w:pPr>
        <w:spacing w:before="120" w:after="120"/>
        <w:rPr>
          <w:sz w:val="20"/>
          <w:szCs w:val="20"/>
        </w:rPr>
      </w:pPr>
      <w:r w:rsidRPr="004B6659">
        <w:rPr>
          <w:b/>
          <w:sz w:val="20"/>
          <w:szCs w:val="20"/>
        </w:rPr>
        <w:t>Sözleşme başlığı</w:t>
      </w:r>
      <w:r w:rsidRPr="004B6659">
        <w:rPr>
          <w:b/>
          <w:sz w:val="20"/>
          <w:szCs w:val="20"/>
        </w:rPr>
        <w:tab/>
        <w:t xml:space="preserve">: </w:t>
      </w:r>
      <w:r w:rsidRPr="004B6659">
        <w:rPr>
          <w:sz w:val="20"/>
          <w:szCs w:val="20"/>
        </w:rPr>
        <w:t>Cevahir Han "Aynı Kalite, Farklı Mekan" Projesi Mal Alımı</w:t>
      </w:r>
    </w:p>
    <w:p w:rsidR="004B6659" w:rsidRPr="004B6659" w:rsidRDefault="004B6659" w:rsidP="004B6659">
      <w:pPr>
        <w:spacing w:before="120" w:after="120"/>
        <w:rPr>
          <w:sz w:val="20"/>
          <w:szCs w:val="20"/>
        </w:rPr>
      </w:pPr>
      <w:r w:rsidRPr="004B6659">
        <w:rPr>
          <w:b/>
          <w:sz w:val="20"/>
          <w:szCs w:val="20"/>
        </w:rPr>
        <w:t>Yayın Referansı</w:t>
      </w:r>
      <w:r w:rsidRPr="004B6659">
        <w:rPr>
          <w:b/>
          <w:sz w:val="20"/>
          <w:szCs w:val="20"/>
        </w:rPr>
        <w:tab/>
        <w:t xml:space="preserve">: </w:t>
      </w:r>
      <w:r w:rsidRPr="004B6659">
        <w:rPr>
          <w:sz w:val="20"/>
          <w:szCs w:val="20"/>
        </w:rPr>
        <w:t>TRC2/15/KOBİ/0032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3" w:name="_Söz.Ek-5:_Standart_Formlar_ve_Diğer"/>
      <w:bookmarkStart w:id="34" w:name="_Toc233021558"/>
      <w:bookmarkEnd w:id="33"/>
      <w:r w:rsidRPr="00FC1E4A">
        <w:t>Söz.Ek-5: Standart Formlar ve Diğer Gerekli Belgeler</w:t>
      </w:r>
      <w:bookmarkEnd w:id="3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5" w:name="_Toc188240398"/>
    </w:p>
    <w:p w:rsidR="0074703E" w:rsidRPr="005026FB" w:rsidRDefault="002D6E7D" w:rsidP="005026FB">
      <w:pPr>
        <w:rPr>
          <w:b/>
        </w:rPr>
      </w:pPr>
      <w:r>
        <w:br w:type="page"/>
      </w:r>
      <w:bookmarkStart w:id="36" w:name="_Toc232234031"/>
      <w:r w:rsidR="0074703E" w:rsidRPr="005026FB">
        <w:rPr>
          <w:b/>
        </w:rPr>
        <w:lastRenderedPageBreak/>
        <w:t>MALİ KİMLİK FORMU                                                (Söz</w:t>
      </w:r>
      <w:r w:rsidR="00404506">
        <w:rPr>
          <w:b/>
        </w:rPr>
        <w:t xml:space="preserve">. </w:t>
      </w:r>
      <w:r w:rsidR="0074703E" w:rsidRPr="005026FB">
        <w:rPr>
          <w:b/>
        </w:rPr>
        <w:t>EK: 5a)</w:t>
      </w:r>
      <w:bookmarkEnd w:id="35"/>
      <w:bookmarkEnd w:id="36"/>
    </w:p>
    <w:p w:rsidR="0074703E" w:rsidRPr="007C40DC" w:rsidRDefault="00D01A6D"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7" w:name="_Toc232234032"/>
      <w:r w:rsidR="004F3634" w:rsidRPr="005026FB">
        <w:rPr>
          <w:b/>
        </w:rPr>
        <w:lastRenderedPageBreak/>
        <w:t>TÜZEL KİMLİK FORMU                                                (Söz</w:t>
      </w:r>
      <w:r w:rsidR="00404506">
        <w:rPr>
          <w:b/>
        </w:rPr>
        <w:t xml:space="preserve">. </w:t>
      </w:r>
      <w:r w:rsidR="004F3634" w:rsidRPr="005026FB">
        <w:rPr>
          <w:b/>
        </w:rPr>
        <w:t>EK: 5b)</w:t>
      </w:r>
      <w:bookmarkEnd w:id="37"/>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lastRenderedPageBreak/>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8"/>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9" w:name="_Toc232234033"/>
      <w:r w:rsidRPr="00D145BF">
        <w:rPr>
          <w:b/>
          <w:sz w:val="20"/>
          <w:szCs w:val="20"/>
        </w:rPr>
        <w:t>Sözleşmede önerilen pozisyon:</w:t>
      </w:r>
      <w:bookmarkEnd w:id="39"/>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0" w:name="_Toc232234034"/>
      <w:r w:rsidRPr="007C40DC">
        <w:rPr>
          <w:rFonts w:ascii="Times New Roman" w:hAnsi="Times New Roman"/>
          <w:sz w:val="20"/>
          <w:lang w:val="tr-TR"/>
        </w:rPr>
        <w:t>Tarih ............................................</w:t>
      </w:r>
      <w:bookmarkEnd w:id="40"/>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7C40DC">
        <w:rPr>
          <w:i/>
          <w:sz w:val="20"/>
          <w:szCs w:val="20"/>
          <w:highlight w:val="lightGray"/>
        </w:rPr>
        <w:t>(</w:t>
      </w:r>
      <w:r w:rsidR="00451BB9" w:rsidRPr="007C40DC">
        <w:rPr>
          <w:i/>
          <w:sz w:val="20"/>
          <w:szCs w:val="20"/>
          <w:highlight w:val="lightGray"/>
        </w:rPr>
        <w:t>Yapım işi alımlarında i</w:t>
      </w:r>
      <w:r w:rsidRPr="007C40DC">
        <w:rPr>
          <w:i/>
          <w:sz w:val="20"/>
          <w:szCs w:val="20"/>
          <w:highlight w:val="lightGray"/>
        </w:rPr>
        <w:t>hale kapsamında talep edilmiş ise)</w:t>
      </w:r>
    </w:p>
    <w:p w:rsidR="001610FB" w:rsidRPr="000E6A68" w:rsidRDefault="001610FB" w:rsidP="000E6A68">
      <w:pPr>
        <w:spacing w:before="240"/>
        <w:rPr>
          <w:b/>
          <w:sz w:val="20"/>
          <w:szCs w:val="20"/>
        </w:rPr>
      </w:pPr>
      <w:bookmarkStart w:id="41" w:name="_Toc134520701"/>
      <w:bookmarkStart w:id="42" w:name="_Toc134727094"/>
      <w:bookmarkStart w:id="43" w:name="_Toc232234035"/>
      <w:r w:rsidRPr="000E6A68">
        <w:rPr>
          <w:b/>
          <w:sz w:val="20"/>
          <w:szCs w:val="20"/>
        </w:rPr>
        <w:t>Sözleşmenin uygulanması için teklif edilen ve kullanıma hazır tesisler/ekipmanlar:</w:t>
      </w:r>
      <w:bookmarkEnd w:id="41"/>
      <w:bookmarkEnd w:id="42"/>
      <w:bookmarkEnd w:id="43"/>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4" w:name="_Toc232234036"/>
      <w:r w:rsidRPr="007C40DC">
        <w:rPr>
          <w:rFonts w:ascii="Times New Roman" w:hAnsi="Times New Roman"/>
          <w:sz w:val="20"/>
          <w:lang w:val="tr-TR"/>
        </w:rPr>
        <w:t>Tarih ............................................</w:t>
      </w:r>
      <w:bookmarkEnd w:id="44"/>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5" w:name="_Toc232234037"/>
      <w:r w:rsidRPr="007C40DC">
        <w:rPr>
          <w:rFonts w:ascii="Times New Roman" w:hAnsi="Times New Roman"/>
          <w:sz w:val="20"/>
          <w:lang w:val="tr-TR"/>
        </w:rPr>
        <w:t>Tarih ............................................</w:t>
      </w:r>
      <w:bookmarkEnd w:id="45"/>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6" w:name="_Bölüm_C:_Diğer_Bilgiler"/>
      <w:bookmarkStart w:id="47" w:name="_Toc233021559"/>
      <w:bookmarkEnd w:id="46"/>
      <w:r w:rsidRPr="00FC1E4A">
        <w:t>Bölüm C: Diğer Bilgiler</w:t>
      </w:r>
      <w:bookmarkEnd w:id="47"/>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&lt;</w:t>
      </w:r>
      <w:r w:rsidR="004B6659">
        <w:rPr>
          <w:rStyle w:val="Gl"/>
          <w:rFonts w:cs="Arial"/>
          <w:b w:val="0"/>
          <w:color w:val="000000"/>
          <w:sz w:val="20"/>
        </w:rPr>
        <w:t>Cevahir Konukevi</w:t>
      </w:r>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8B4C1A" w:rsidRPr="007C40DC" w:rsidRDefault="008B4C1A" w:rsidP="008B4C1A">
      <w:pPr>
        <w:jc w:val="both"/>
        <w:rPr>
          <w:rStyle w:val="Gl"/>
          <w:rFonts w:cs="Arial"/>
          <w:color w:val="000000"/>
        </w:rPr>
      </w:pPr>
      <w:bookmarkStart w:id="48" w:name="_KISA_LİSTE"/>
      <w:bookmarkEnd w:id="48"/>
    </w:p>
    <w:p w:rsidR="004C5FCD" w:rsidRPr="007C40DC" w:rsidRDefault="004C5FCD" w:rsidP="004C5FCD">
      <w:pPr>
        <w:jc w:val="center"/>
        <w:rPr>
          <w:rFonts w:cs="Arial"/>
          <w:b/>
          <w:color w:val="000000"/>
          <w:sz w:val="20"/>
        </w:rPr>
      </w:pPr>
      <w:r w:rsidRPr="007C40DC">
        <w:rPr>
          <w:rStyle w:val="Gl"/>
          <w:rFonts w:cs="Arial"/>
          <w:b w:val="0"/>
          <w:color w:val="000000"/>
          <w:sz w:val="20"/>
        </w:rPr>
        <w:t>&lt;</w:t>
      </w:r>
      <w:r w:rsidR="004B6659" w:rsidRPr="004B6659">
        <w:rPr>
          <w:rStyle w:val="Gl"/>
          <w:rFonts w:cs="Arial"/>
          <w:b w:val="0"/>
          <w:color w:val="000000"/>
          <w:sz w:val="20"/>
        </w:rPr>
        <w:t>Cevahir Han "Aynı Kalite, Farklı Mekan"</w:t>
      </w:r>
      <w:r w:rsidR="004B6659">
        <w:rPr>
          <w:rStyle w:val="Gl"/>
          <w:rFonts w:cs="Arial"/>
          <w:b w:val="0"/>
          <w:color w:val="000000"/>
          <w:sz w:val="20"/>
        </w:rPr>
        <w:t xml:space="preserve"> Projesi Mal Alımı&gt;, &lt;Eyyubiye</w:t>
      </w:r>
      <w:r w:rsidRPr="007C40DC">
        <w:rPr>
          <w:rStyle w:val="Gl"/>
          <w:rFonts w:cs="Arial"/>
          <w:b w:val="0"/>
          <w:color w:val="000000"/>
          <w:sz w:val="20"/>
        </w:rPr>
        <w:t>/</w:t>
      </w:r>
      <w:r w:rsidR="004B6659">
        <w:rPr>
          <w:rStyle w:val="Gl"/>
          <w:rFonts w:cs="Arial"/>
          <w:b w:val="0"/>
          <w:color w:val="000000"/>
          <w:sz w:val="20"/>
        </w:rPr>
        <w:t>Şanlıurfa</w:t>
      </w:r>
      <w:r w:rsidRPr="007C40DC">
        <w:rPr>
          <w:rStyle w:val="Gl"/>
          <w:rFonts w:cs="Arial"/>
          <w:b w:val="0"/>
          <w:color w:val="000000"/>
          <w:sz w:val="20"/>
        </w:rPr>
        <w:t>&gt;,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4C5FCD" w:rsidP="00315CC4">
      <w:pPr>
        <w:ind w:left="698" w:firstLine="11"/>
        <w:rPr>
          <w:rFonts w:cs="Arial"/>
          <w:color w:val="000000"/>
          <w:sz w:val="20"/>
        </w:rPr>
      </w:pPr>
      <w:r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9" w:name="_İDARİ_UYGUNLUK_DEĞERLENDİRME_TABLOS"/>
      <w:bookmarkEnd w:id="49"/>
      <w:r w:rsidRPr="00814978">
        <w:br w:type="page"/>
      </w:r>
      <w:bookmarkStart w:id="50" w:name="_Toc232234038"/>
      <w:bookmarkStart w:id="51" w:name="_Toc233021561"/>
      <w:r w:rsidR="00DD7BB5" w:rsidRPr="00FC1E4A">
        <w:lastRenderedPageBreak/>
        <w:t>İdari Uygunluk Değerlendirme Tablosu</w:t>
      </w:r>
      <w:bookmarkEnd w:id="50"/>
      <w:bookmarkEnd w:id="51"/>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w:t>
      </w:r>
      <w:r w:rsidR="004B6659" w:rsidRPr="004B6659">
        <w:rPr>
          <w:i/>
          <w:sz w:val="16"/>
          <w:szCs w:val="16"/>
        </w:rPr>
        <w:t xml:space="preserve">Cevahir Han "Aynı Kalite, Farklı Mekan" Projesi </w:t>
      </w:r>
      <w:r w:rsidRPr="007C40DC">
        <w:rPr>
          <w:i/>
          <w:sz w:val="16"/>
          <w:szCs w:val="16"/>
          <w:highlight w:val="lightGray"/>
        </w:rPr>
        <w:t>&gt;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2" w:name="_TEKNİK_DEĞERLENDİRME_TABLOLARI"/>
      <w:bookmarkEnd w:id="52"/>
      <w:r>
        <w:rPr>
          <w:rStyle w:val="Balk1Char"/>
          <w:rFonts w:ascii="Times New Roman" w:hAnsi="Times New Roman"/>
          <w:sz w:val="24"/>
          <w:lang w:val="tr-TR"/>
        </w:rPr>
        <w:br w:type="page"/>
      </w:r>
      <w:bookmarkStart w:id="53" w:name="_Toc232234039"/>
      <w:bookmarkStart w:id="54" w:name="_Toc233021562"/>
      <w:r w:rsidR="00DD7BB5" w:rsidRPr="00FC1E4A">
        <w:lastRenderedPageBreak/>
        <w:t>Teknik Değerlendirme Tabloları</w:t>
      </w:r>
      <w:bookmarkEnd w:id="53"/>
      <w:bookmarkEnd w:id="54"/>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5" w:name="_Toc232234040"/>
      <w:r w:rsidRPr="000E6A68">
        <w:rPr>
          <w:b/>
          <w:sz w:val="20"/>
          <w:szCs w:val="20"/>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rsidTr="006E28B9">
        <w:tc>
          <w:tcPr>
            <w:tcW w:w="9288"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E28B9" w:rsidRPr="006E28B9" w:rsidRDefault="006E28B9" w:rsidP="006E28B9">
      <w:pPr>
        <w:spacing w:before="120" w:after="120"/>
        <w:rPr>
          <w:b/>
          <w:sz w:val="20"/>
          <w:szCs w:val="20"/>
        </w:rPr>
      </w:pPr>
      <w:r w:rsidRPr="006E28B9">
        <w:rPr>
          <w:b/>
          <w:sz w:val="20"/>
          <w:szCs w:val="20"/>
        </w:rPr>
        <w:t>Sözleşme başlığı</w:t>
      </w:r>
      <w:r w:rsidRPr="006E28B9">
        <w:rPr>
          <w:b/>
          <w:sz w:val="20"/>
          <w:szCs w:val="20"/>
        </w:rPr>
        <w:tab/>
        <w:t xml:space="preserve">: </w:t>
      </w:r>
      <w:r w:rsidRPr="006E28B9">
        <w:rPr>
          <w:sz w:val="20"/>
          <w:szCs w:val="20"/>
        </w:rPr>
        <w:t>Cevahir Han "Aynı Kalite, Farklı Mekan" Projesi Mal Alımı</w:t>
      </w:r>
    </w:p>
    <w:p w:rsidR="006E28B9" w:rsidRPr="006E28B9" w:rsidRDefault="006E28B9" w:rsidP="006E28B9">
      <w:pPr>
        <w:spacing w:before="120" w:after="120"/>
        <w:rPr>
          <w:b/>
          <w:sz w:val="20"/>
          <w:szCs w:val="20"/>
        </w:rPr>
      </w:pPr>
      <w:r w:rsidRPr="006E28B9">
        <w:rPr>
          <w:b/>
          <w:sz w:val="20"/>
          <w:szCs w:val="20"/>
        </w:rPr>
        <w:t>Yayın Referansı</w:t>
      </w:r>
      <w:r w:rsidRPr="006E28B9">
        <w:rPr>
          <w:b/>
          <w:sz w:val="20"/>
          <w:szCs w:val="20"/>
        </w:rPr>
        <w:tab/>
        <w:t>:</w:t>
      </w:r>
      <w:r w:rsidRPr="006E28B9">
        <w:rPr>
          <w:sz w:val="20"/>
          <w:szCs w:val="20"/>
        </w:rPr>
        <w:t xml:space="preserve"> TRC2/15/KOBİ/0032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6" w:name="_Bölüm_D:_Teklif_Sunum_Formu"/>
      <w:bookmarkStart w:id="57" w:name="_Toc233021563"/>
      <w:bookmarkEnd w:id="56"/>
      <w:r w:rsidRPr="00FC1E4A">
        <w:t>Bölüm D: Teklif Sunum Formu</w:t>
      </w:r>
      <w:bookmarkEnd w:id="57"/>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8" w:name="_Toc186884884"/>
    </w:p>
    <w:p w:rsidR="00F038A0" w:rsidRPr="003C1D6F" w:rsidRDefault="002D6E7D" w:rsidP="003C1D6F">
      <w:pPr>
        <w:rPr>
          <w:b/>
        </w:rPr>
      </w:pPr>
      <w:r>
        <w:rPr>
          <w:bCs/>
        </w:rPr>
        <w:br w:type="page"/>
      </w:r>
      <w:bookmarkStart w:id="59" w:name="_Toc232234041"/>
      <w:r w:rsidR="00F038A0" w:rsidRPr="003C1D6F">
        <w:rPr>
          <w:b/>
        </w:rPr>
        <w:lastRenderedPageBreak/>
        <w:t>Bölüm D.</w:t>
      </w:r>
      <w:r w:rsidR="00F038A0" w:rsidRPr="003C1D6F">
        <w:rPr>
          <w:b/>
        </w:rPr>
        <w:tab/>
        <w:t>Teklif Sunum Formu</w:t>
      </w:r>
      <w:bookmarkEnd w:id="58"/>
      <w:bookmarkEnd w:id="59"/>
    </w:p>
    <w:p w:rsidR="00F038A0" w:rsidRPr="007C40DC" w:rsidRDefault="00F038A0" w:rsidP="00F038A0">
      <w:pPr>
        <w:rPr>
          <w:lang w:eastAsia="en-US"/>
        </w:rPr>
      </w:pPr>
    </w:p>
    <w:p w:rsidR="00F038A0" w:rsidRPr="007C40DC" w:rsidRDefault="00CB46B6" w:rsidP="00F038A0">
      <w:pPr>
        <w:rPr>
          <w:sz w:val="20"/>
        </w:rPr>
      </w:pPr>
      <w:r>
        <w:rPr>
          <w:sz w:val="20"/>
        </w:rPr>
      </w:r>
      <w:r>
        <w:rPr>
          <w:sz w:val="20"/>
        </w:rPr>
        <w:pict>
          <v:shape id="_x0000_s1080" type="#_x0000_t202" style="width:489.95pt;height:34.3pt;mso-position-horizontal-relative:char;mso-position-vertical-relative:line" fillcolor="silver">
            <v:textbox style="mso-next-textbox:#_x0000_s1080">
              <w:txbxContent>
                <w:p w:rsidR="00BD06BF" w:rsidRPr="00F038A0" w:rsidRDefault="00BD06B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w:t>
      </w:r>
      <w:r w:rsidR="006E28B9" w:rsidRPr="006E28B9">
        <w:rPr>
          <w:b w:val="0"/>
          <w:color w:val="000000"/>
          <w:sz w:val="20"/>
          <w:lang w:val="tr-TR"/>
        </w:rPr>
        <w:t xml:space="preserve">Cevahir Han "Aynı Kalite, Farklı Mekan" Projesi </w:t>
      </w:r>
      <w:r w:rsidRPr="007C40DC">
        <w:rPr>
          <w:b w:val="0"/>
          <w:color w:val="000000"/>
          <w:sz w:val="20"/>
          <w:lang w:val="tr-TR"/>
        </w:rPr>
        <w:t>&gt;</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0" w:name="_BEYANNAME_FORMATI"/>
      <w:bookmarkEnd w:id="60"/>
      <w:r w:rsidRPr="007C40DC">
        <w:br w:type="page"/>
      </w:r>
      <w:bookmarkStart w:id="61" w:name="_Toc186884885"/>
      <w:bookmarkStart w:id="62" w:name="_Toc232234042"/>
      <w:bookmarkStart w:id="63" w:name="_Toc233021564"/>
      <w:r w:rsidR="00BA006F" w:rsidRPr="00814978">
        <w:rPr>
          <w:u w:val="single"/>
        </w:rPr>
        <w:lastRenderedPageBreak/>
        <w:t>Beyanname Formatı</w:t>
      </w:r>
      <w:bookmarkEnd w:id="61"/>
      <w:bookmarkEnd w:id="62"/>
      <w:bookmarkEnd w:id="63"/>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4" w:name="_(Teklif_teslim_formunun_3._Maddesin"/>
      <w:bookmarkEnd w:id="64"/>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3D01C8" w:rsidRDefault="00F038A0" w:rsidP="00BB0825">
      <w:pPr>
        <w:rPr>
          <w:sz w:val="20"/>
          <w:szCs w:val="20"/>
          <w:highlight w:val="yellow"/>
        </w:rPr>
      </w:pPr>
      <w:r w:rsidRPr="003D01C8">
        <w:rPr>
          <w:sz w:val="20"/>
          <w:szCs w:val="20"/>
          <w:highlight w:val="yellow"/>
        </w:rPr>
        <w:t>&lt;Tarih&gt;</w:t>
      </w:r>
    </w:p>
    <w:p w:rsidR="00F038A0" w:rsidRPr="00814978" w:rsidRDefault="003D01C8" w:rsidP="00BB0825">
      <w:pPr>
        <w:rPr>
          <w:sz w:val="20"/>
          <w:szCs w:val="20"/>
          <w:highlight w:val="lightGray"/>
        </w:rPr>
      </w:pPr>
      <w:r>
        <w:rPr>
          <w:sz w:val="20"/>
          <w:szCs w:val="20"/>
          <w:highlight w:val="lightGray"/>
        </w:rPr>
        <w:t xml:space="preserve">Cevahir Konukevi </w:t>
      </w:r>
      <w:r w:rsidRPr="003D01C8">
        <w:rPr>
          <w:sz w:val="20"/>
          <w:szCs w:val="20"/>
          <w:highlight w:val="lightGray"/>
        </w:rPr>
        <w:t>Kadıoğlu Mah. Vali Fuat Cad. No 5 Eyyübiye Şanlıurfa</w:t>
      </w:r>
    </w:p>
    <w:p w:rsidR="00F038A0" w:rsidRPr="00BB0825" w:rsidRDefault="00F038A0" w:rsidP="00BB0825">
      <w:pPr>
        <w:rPr>
          <w:sz w:val="20"/>
          <w:szCs w:val="20"/>
        </w:rPr>
      </w:pPr>
      <w:r w:rsidRPr="00BB0825">
        <w:rPr>
          <w:b/>
          <w:sz w:val="20"/>
          <w:szCs w:val="20"/>
        </w:rPr>
        <w:t>Referansınız:</w:t>
      </w:r>
      <w:r w:rsidRPr="003D01C8">
        <w:rPr>
          <w:sz w:val="20"/>
          <w:szCs w:val="20"/>
          <w:highlight w:val="yellow"/>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DD7CD1" w:rsidRPr="005E18A5" w:rsidRDefault="002D6E7D" w:rsidP="006E28B9">
      <w:pPr>
        <w:pStyle w:val="Balk6"/>
        <w:spacing w:line="240" w:lineRule="auto"/>
        <w:ind w:firstLine="0"/>
        <w:jc w:val="center"/>
      </w:pPr>
      <w:bookmarkStart w:id="65" w:name="_HİZMET_ALIMI_İHALELERİNDE_KİLİT_UZM"/>
      <w:bookmarkEnd w:id="65"/>
      <w:r>
        <w:rPr>
          <w:rStyle w:val="CharChar"/>
          <w:rFonts w:ascii="Times New Roman" w:hAnsi="Times New Roman"/>
          <w:u w:val="none"/>
          <w:lang w:val="tr-TR"/>
        </w:rPr>
        <w:br w:type="page"/>
      </w:r>
      <w:bookmarkStart w:id="66" w:name="_Toc189367324"/>
      <w:bookmarkStart w:id="67" w:name="_Toc233021566"/>
      <w:bookmarkStart w:id="68" w:name="_Toc232234043"/>
      <w:r w:rsidR="00BA006F" w:rsidRPr="005E18A5">
        <w:lastRenderedPageBreak/>
        <w:t>Değerlendirme Komitesi Tayini</w:t>
      </w:r>
      <w:bookmarkEnd w:id="66"/>
      <w:bookmarkEnd w:id="67"/>
      <w:bookmarkEnd w:id="68"/>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9" w:name="_Toc232234044"/>
            <w:r w:rsidRPr="007C40DC">
              <w:rPr>
                <w:b/>
                <w:spacing w:val="4"/>
                <w:sz w:val="20"/>
                <w:szCs w:val="20"/>
                <w:lang w:eastAsia="en-US"/>
              </w:rPr>
              <w:t>(Proje Adı)</w:t>
            </w:r>
            <w:bookmarkEnd w:id="69"/>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7"/>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0" w:name="_Toc233021567"/>
      <w:r w:rsidRPr="007C40DC">
        <w:lastRenderedPageBreak/>
        <w:t>Tarafsızlık ve Gizlilik Beyanı</w:t>
      </w:r>
      <w:r w:rsidRPr="007C40DC">
        <w:rPr>
          <w:rStyle w:val="DipnotBavurusu"/>
          <w:b w:val="0"/>
          <w:caps/>
          <w:szCs w:val="20"/>
        </w:rPr>
        <w:footnoteReference w:id="6"/>
      </w:r>
      <w:bookmarkEnd w:id="70"/>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w:t>
      </w:r>
      <w:r w:rsidR="00624EBE" w:rsidRPr="00624EBE">
        <w:rPr>
          <w:rFonts w:ascii="Arial" w:hAnsi="Arial" w:cs="Arial"/>
        </w:rPr>
        <w:t>TRC2/15/KOBİ/0032</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7"/>
      </w:r>
      <w:r w:rsidRPr="007C40DC">
        <w:rPr>
          <w:sz w:val="20"/>
          <w:szCs w:val="20"/>
        </w:rPr>
        <w:t>,</w:t>
      </w:r>
      <w:r w:rsidRPr="007C40DC">
        <w:rPr>
          <w:rStyle w:val="DipnotBavurusu"/>
          <w:sz w:val="20"/>
          <w:szCs w:val="20"/>
        </w:rPr>
        <w:footnoteReference w:id="8"/>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1" w:name="_Toc233021568"/>
      <w:r w:rsidRPr="007C40DC">
        <w:t>Teklif Alındı Belgesi Örneği</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00624EBE">
              <w:rPr>
                <w:b/>
                <w:sz w:val="22"/>
                <w:szCs w:val="22"/>
                <w:highlight w:val="lightGray"/>
                <w:lang w:eastAsia="en-US"/>
              </w:rPr>
              <w:t>Cevahir Konukevi</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00624EBE" w:rsidRPr="00624EBE">
              <w:rPr>
                <w:sz w:val="22"/>
                <w:szCs w:val="22"/>
                <w:lang w:eastAsia="en-US"/>
              </w:rPr>
              <w:t xml:space="preserve">Cevahir Han "Aynı Kalite, Farklı Mekan" Projesi Mal Alımı </w:t>
            </w:r>
            <w:r w:rsidRPr="007C40DC">
              <w:rPr>
                <w:sz w:val="22"/>
                <w:szCs w:val="22"/>
                <w:lang w:eastAsia="en-US"/>
              </w:rPr>
              <w:t xml:space="preserve">&gt; konulu </w:t>
            </w:r>
            <w:r w:rsidR="00624EBE">
              <w:rPr>
                <w:sz w:val="22"/>
                <w:szCs w:val="22"/>
                <w:lang w:eastAsia="en-US"/>
              </w:rPr>
              <w:t>mal</w:t>
            </w:r>
            <w:r w:rsidRPr="007C40DC">
              <w:rPr>
                <w:sz w:val="22"/>
                <w:szCs w:val="22"/>
                <w:lang w:eastAsia="en-US"/>
              </w:rPr>
              <w:t xml:space="preserve"> alımı ihalesi kapsamında &lt;</w:t>
            </w:r>
            <w:r w:rsidRPr="007C40DC">
              <w:rPr>
                <w:sz w:val="22"/>
                <w:szCs w:val="22"/>
                <w:highlight w:val="lightGray"/>
                <w:lang w:eastAsia="en-US"/>
              </w:rPr>
              <w:t>teklif verenin unvanı</w:t>
            </w:r>
            <w:r w:rsidRPr="007C40DC">
              <w:rPr>
                <w:sz w:val="22"/>
                <w:szCs w:val="22"/>
                <w:lang w:eastAsia="en-US"/>
              </w:rPr>
              <w:t>&gt;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&gt; ‘ de teslim alınmış ve &lt;</w:t>
            </w:r>
            <w:r w:rsidRPr="007C40DC">
              <w:rPr>
                <w:sz w:val="22"/>
                <w:szCs w:val="22"/>
                <w:highlight w:val="lightGray"/>
                <w:lang w:eastAsia="en-US"/>
              </w:rPr>
              <w:t>teklif numarası</w:t>
            </w:r>
            <w:r w:rsidRPr="007C40DC">
              <w:rPr>
                <w:sz w:val="22"/>
                <w:szCs w:val="22"/>
                <w:lang w:eastAsia="en-US"/>
              </w:rPr>
              <w:t>&gt;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9"/>
          <w:pgSz w:w="11906" w:h="16838"/>
          <w:pgMar w:top="1418" w:right="1417" w:bottom="709" w:left="1417" w:header="708" w:footer="708" w:gutter="0"/>
          <w:cols w:space="708"/>
          <w:docGrid w:linePitch="360"/>
        </w:sectPr>
      </w:pPr>
    </w:p>
    <w:p w:rsidR="00FA0C2D" w:rsidRPr="007C40DC" w:rsidRDefault="00BA006F" w:rsidP="007E7ECB">
      <w:pPr>
        <w:pStyle w:val="Balk6"/>
      </w:pPr>
      <w:bookmarkStart w:id="72" w:name="_Toc233021569"/>
      <w:r w:rsidRPr="007C40DC">
        <w:lastRenderedPageBreak/>
        <w:t>Teklif Açılış Kontrol Listesi</w:t>
      </w:r>
      <w:bookmarkEnd w:id="72"/>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0"/>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3" w:name="_Toc233021570"/>
      <w:r w:rsidRPr="007C40DC">
        <w:lastRenderedPageBreak/>
        <w:t>Mali Teklif Oturumu Teklif Açılış Tutanağı</w:t>
      </w:r>
      <w:bookmarkEnd w:id="73"/>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1"/>
          <w:pgSz w:w="11906" w:h="16838"/>
          <w:pgMar w:top="1418" w:right="1417" w:bottom="709" w:left="1417" w:header="708" w:footer="708" w:gutter="0"/>
          <w:cols w:space="708"/>
          <w:docGrid w:linePitch="360"/>
        </w:sectPr>
      </w:pPr>
    </w:p>
    <w:p w:rsidR="00FA0C2D" w:rsidRPr="005E18A5" w:rsidRDefault="00BA006F" w:rsidP="00DD7BB5">
      <w:pPr>
        <w:pStyle w:val="Balk6"/>
      </w:pPr>
      <w:bookmarkStart w:id="74" w:name="_Toc232234045"/>
      <w:bookmarkStart w:id="75" w:name="_Toc233021571"/>
      <w:r w:rsidRPr="005E18A5">
        <w:lastRenderedPageBreak/>
        <w:t>Teklif Değerlendirme Raporu</w:t>
      </w:r>
      <w:bookmarkEnd w:id="74"/>
      <w:bookmarkEnd w:id="75"/>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4D2677" w:rsidRPr="004D2677" w:rsidRDefault="004D2677" w:rsidP="004D267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6" w:name="_Simplified_contract_for_Services_be"/>
      <w:bookmarkStart w:id="77" w:name="_Toc188240401"/>
      <w:bookmarkEnd w:id="76"/>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jc w:val="center"/>
      </w:pPr>
      <w:bookmarkStart w:id="78" w:name="_Toc232234047"/>
      <w:bookmarkStart w:id="79" w:name="_Toc233021573"/>
      <w:bookmarkEnd w:id="77"/>
      <w:r w:rsidRPr="005E18A5">
        <w:lastRenderedPageBreak/>
        <w:t>Seçilmeyen İstekliye Mektup</w:t>
      </w:r>
      <w:bookmarkEnd w:id="78"/>
      <w:bookmarkEnd w:id="79"/>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w:t>
      </w:r>
      <w:r w:rsidR="006E28B9">
        <w:rPr>
          <w:b/>
          <w:sz w:val="20"/>
          <w:szCs w:val="20"/>
        </w:rPr>
        <w:t>Cevahir Konukevi</w:t>
      </w:r>
      <w:r w:rsidRPr="007C40DC">
        <w:rPr>
          <w:b/>
          <w:sz w:val="20"/>
          <w:szCs w:val="20"/>
        </w:rPr>
        <w:t>&gt;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r w:rsidR="006E28B9" w:rsidRPr="006E28B9">
        <w:rPr>
          <w:b/>
          <w:sz w:val="20"/>
          <w:szCs w:val="20"/>
        </w:rPr>
        <w:t>Cevahir Han "Aynı Kalite, Farklı Mekan" Projesi Mal Alımı</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r w:rsidR="006E28B9" w:rsidRPr="006E28B9">
        <w:rPr>
          <w:b/>
          <w:sz w:val="20"/>
          <w:szCs w:val="20"/>
        </w:rPr>
        <w:t>TRC2/15/KOBİ/0032</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3"/>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80" w:name="_Toc232234048"/>
      <w:bookmarkStart w:id="81" w:name="_Toc233021574"/>
      <w:r w:rsidRPr="005E18A5">
        <w:t>Sözleşmeye Davet Mektubu</w:t>
      </w:r>
      <w:bookmarkEnd w:id="80"/>
      <w:bookmarkEnd w:id="81"/>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9"/>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00A" w:rsidRDefault="0094400A">
      <w:r>
        <w:separator/>
      </w:r>
    </w:p>
  </w:endnote>
  <w:endnote w:type="continuationSeparator" w:id="1">
    <w:p w:rsidR="0094400A" w:rsidRDefault="00944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panose1 w:val="00000000000000000000"/>
    <w:charset w:val="00"/>
    <w:family w:val="auto"/>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Default="00CB46B6">
    <w:pPr>
      <w:pStyle w:val="Altbilgi"/>
      <w:jc w:val="center"/>
    </w:pPr>
    <w:fldSimple w:instr=" PAGE   \* MERGEFORMAT ">
      <w:r w:rsidR="00D22698">
        <w:rPr>
          <w:noProof/>
        </w:rPr>
        <w:t>9</w:t>
      </w:r>
    </w:fldSimple>
  </w:p>
  <w:p w:rsidR="00BD06BF" w:rsidRDefault="00BD06BF"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00A" w:rsidRDefault="0094400A">
      <w:r>
        <w:separator/>
      </w:r>
    </w:p>
  </w:footnote>
  <w:footnote w:type="continuationSeparator" w:id="1">
    <w:p w:rsidR="0094400A" w:rsidRDefault="0094400A">
      <w:r>
        <w:continuationSeparator/>
      </w:r>
    </w:p>
  </w:footnote>
  <w:footnote w:id="2">
    <w:p w:rsidR="00BD06BF" w:rsidRDefault="00BD06BF" w:rsidP="00C00F85">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BD06BF" w:rsidRDefault="00BD06BF" w:rsidP="007253E0">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BD06BF" w:rsidRDefault="00BD06BF"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BD06BF" w:rsidRDefault="00BD06B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6">
    <w:p w:rsidR="00BD06BF" w:rsidRDefault="00BD06BF"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7">
    <w:p w:rsidR="00BD06BF" w:rsidRDefault="00BD06BF"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8">
    <w:p w:rsidR="00BD06BF" w:rsidRDefault="00BD06BF"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9">
    <w:p w:rsidR="00BD06BF" w:rsidRPr="00211A65" w:rsidRDefault="00BD06BF" w:rsidP="003E0489">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BD06BF" w:rsidRDefault="00BD06BF"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E10364" w:rsidRDefault="00BD06BF"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21070E" w:rsidRDefault="00BD06B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564259" w:rsidRDefault="00BD06B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21070E" w:rsidRDefault="00BD06B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21070E" w:rsidRDefault="00BD06B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F" w:rsidRPr="0021070E" w:rsidRDefault="00BD06B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72439B"/>
    <w:multiLevelType w:val="hybridMultilevel"/>
    <w:tmpl w:val="8A123E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B9F484E"/>
    <w:multiLevelType w:val="hybridMultilevel"/>
    <w:tmpl w:val="E1F2A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13B79A3"/>
    <w:multiLevelType w:val="hybridMultilevel"/>
    <w:tmpl w:val="E1F2A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067A27"/>
    <w:multiLevelType w:val="hybridMultilevel"/>
    <w:tmpl w:val="E1F2A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9DF7723"/>
    <w:multiLevelType w:val="hybridMultilevel"/>
    <w:tmpl w:val="E1F2A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FA504D4"/>
    <w:multiLevelType w:val="hybridMultilevel"/>
    <w:tmpl w:val="E1F2A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nsid w:val="6A3F5409"/>
    <w:multiLevelType w:val="hybridMultilevel"/>
    <w:tmpl w:val="8A123E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0">
    <w:nsid w:val="752B4366"/>
    <w:multiLevelType w:val="hybridMultilevel"/>
    <w:tmpl w:val="17BCF252"/>
    <w:lvl w:ilvl="0" w:tplc="E4B21D06">
      <w:start w:val="1"/>
      <w:numFmt w:val="decimal"/>
      <w:lvlText w:val="%1."/>
      <w:lvlJc w:val="left"/>
      <w:pPr>
        <w:ind w:left="1788" w:hanging="360"/>
      </w:pPr>
      <w:rPr>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6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4"/>
  </w:num>
  <w:num w:numId="3">
    <w:abstractNumId w:val="39"/>
  </w:num>
  <w:num w:numId="4">
    <w:abstractNumId w:val="62"/>
  </w:num>
  <w:num w:numId="5">
    <w:abstractNumId w:val="11"/>
  </w:num>
  <w:num w:numId="6">
    <w:abstractNumId w:val="41"/>
  </w:num>
  <w:num w:numId="7">
    <w:abstractNumId w:val="65"/>
  </w:num>
  <w:num w:numId="8">
    <w:abstractNumId w:val="59"/>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8"/>
  </w:num>
  <w:num w:numId="11">
    <w:abstractNumId w:val="18"/>
  </w:num>
  <w:num w:numId="12">
    <w:abstractNumId w:val="32"/>
  </w:num>
  <w:num w:numId="13">
    <w:abstractNumId w:val="35"/>
  </w:num>
  <w:num w:numId="14">
    <w:abstractNumId w:val="34"/>
  </w:num>
  <w:num w:numId="15">
    <w:abstractNumId w:val="4"/>
  </w:num>
  <w:num w:numId="16">
    <w:abstractNumId w:val="52"/>
  </w:num>
  <w:num w:numId="17">
    <w:abstractNumId w:val="44"/>
  </w:num>
  <w:num w:numId="18">
    <w:abstractNumId w:val="15"/>
  </w:num>
  <w:num w:numId="19">
    <w:abstractNumId w:val="25"/>
  </w:num>
  <w:num w:numId="20">
    <w:abstractNumId w:val="57"/>
  </w:num>
  <w:num w:numId="21">
    <w:abstractNumId w:val="67"/>
  </w:num>
  <w:num w:numId="22">
    <w:abstractNumId w:val="5"/>
  </w:num>
  <w:num w:numId="23">
    <w:abstractNumId w:val="13"/>
  </w:num>
  <w:num w:numId="24">
    <w:abstractNumId w:val="19"/>
  </w:num>
  <w:num w:numId="25">
    <w:abstractNumId w:val="22"/>
  </w:num>
  <w:num w:numId="26">
    <w:abstractNumId w:val="20"/>
  </w:num>
  <w:num w:numId="27">
    <w:abstractNumId w:val="3"/>
  </w:num>
  <w:num w:numId="28">
    <w:abstractNumId w:val="9"/>
  </w:num>
  <w:num w:numId="29">
    <w:abstractNumId w:val="51"/>
  </w:num>
  <w:num w:numId="30">
    <w:abstractNumId w:val="10"/>
  </w:num>
  <w:num w:numId="31">
    <w:abstractNumId w:val="29"/>
  </w:num>
  <w:num w:numId="32">
    <w:abstractNumId w:val="33"/>
  </w:num>
  <w:num w:numId="33">
    <w:abstractNumId w:val="24"/>
  </w:num>
  <w:num w:numId="34">
    <w:abstractNumId w:val="43"/>
  </w:num>
  <w:num w:numId="35">
    <w:abstractNumId w:val="61"/>
  </w:num>
  <w:num w:numId="36">
    <w:abstractNumId w:val="63"/>
  </w:num>
  <w:num w:numId="37">
    <w:abstractNumId w:val="21"/>
  </w:num>
  <w:num w:numId="38">
    <w:abstractNumId w:val="55"/>
  </w:num>
  <w:num w:numId="39">
    <w:abstractNumId w:val="36"/>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8"/>
  </w:num>
  <w:num w:numId="42">
    <w:abstractNumId w:val="26"/>
  </w:num>
  <w:num w:numId="43">
    <w:abstractNumId w:val="30"/>
  </w:num>
  <w:num w:numId="44">
    <w:abstractNumId w:val="46"/>
  </w:num>
  <w:num w:numId="45">
    <w:abstractNumId w:val="31"/>
  </w:num>
  <w:num w:numId="46">
    <w:abstractNumId w:val="50"/>
  </w:num>
  <w:num w:numId="47">
    <w:abstractNumId w:val="56"/>
  </w:num>
  <w:num w:numId="48">
    <w:abstractNumId w:val="58"/>
  </w:num>
  <w:num w:numId="49">
    <w:abstractNumId w:val="49"/>
  </w:num>
  <w:num w:numId="50">
    <w:abstractNumId w:val="37"/>
  </w:num>
  <w:num w:numId="51">
    <w:abstractNumId w:val="23"/>
  </w:num>
  <w:num w:numId="52">
    <w:abstractNumId w:val="47"/>
  </w:num>
  <w:num w:numId="53">
    <w:abstractNumId w:val="40"/>
  </w:num>
  <w:num w:numId="54">
    <w:abstractNumId w:val="2"/>
  </w:num>
  <w:num w:numId="55">
    <w:abstractNumId w:val="28"/>
  </w:num>
  <w:num w:numId="56">
    <w:abstractNumId w:val="66"/>
  </w:num>
  <w:num w:numId="57">
    <w:abstractNumId w:val="1"/>
  </w:num>
  <w:num w:numId="58">
    <w:abstractNumId w:val="27"/>
  </w:num>
  <w:num w:numId="59">
    <w:abstractNumId w:val="7"/>
  </w:num>
  <w:num w:numId="60">
    <w:abstractNumId w:val="54"/>
  </w:num>
  <w:num w:numId="61">
    <w:abstractNumId w:val="8"/>
  </w:num>
  <w:num w:numId="62">
    <w:abstractNumId w:val="60"/>
  </w:num>
  <w:num w:numId="63">
    <w:abstractNumId w:val="45"/>
  </w:num>
  <w:num w:numId="64">
    <w:abstractNumId w:val="42"/>
  </w:num>
  <w:num w:numId="65">
    <w:abstractNumId w:val="16"/>
  </w:num>
  <w:num w:numId="66">
    <w:abstractNumId w:val="12"/>
  </w:num>
  <w:num w:numId="67">
    <w:abstractNumId w:val="6"/>
  </w:num>
  <w:num w:numId="68">
    <w:abstractNumId w:val="17"/>
  </w:num>
  <w:num w:numId="69">
    <w:abstractNumId w:val="5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567"/>
  <w:hyphenationZone w:val="425"/>
  <w:characterSpacingControl w:val="doNotCompress"/>
  <w:hdrShapeDefaults>
    <o:shapedefaults v:ext="edit" spidmax="8194"/>
  </w:hdrShapeDefaults>
  <w:footnotePr>
    <w:footnote w:id="0"/>
    <w:footnote w:id="1"/>
  </w:footnotePr>
  <w:endnotePr>
    <w:endnote w:id="0"/>
    <w:endnote w:id="1"/>
  </w:endnotePr>
  <w:compat/>
  <w:rsids>
    <w:rsidRoot w:val="0009080A"/>
    <w:rsid w:val="000000D4"/>
    <w:rsid w:val="00003CFF"/>
    <w:rsid w:val="00004C8E"/>
    <w:rsid w:val="00015F62"/>
    <w:rsid w:val="0001772F"/>
    <w:rsid w:val="00020806"/>
    <w:rsid w:val="000238F9"/>
    <w:rsid w:val="00026EC0"/>
    <w:rsid w:val="00040372"/>
    <w:rsid w:val="0004264A"/>
    <w:rsid w:val="00042D9B"/>
    <w:rsid w:val="00044BA4"/>
    <w:rsid w:val="000453F3"/>
    <w:rsid w:val="000502FE"/>
    <w:rsid w:val="000539D7"/>
    <w:rsid w:val="00053B50"/>
    <w:rsid w:val="00053D77"/>
    <w:rsid w:val="00063955"/>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4AA5"/>
    <w:rsid w:val="000B6861"/>
    <w:rsid w:val="000C417C"/>
    <w:rsid w:val="000C5035"/>
    <w:rsid w:val="000C6CEB"/>
    <w:rsid w:val="000D4896"/>
    <w:rsid w:val="000D6475"/>
    <w:rsid w:val="000E6559"/>
    <w:rsid w:val="000E6A68"/>
    <w:rsid w:val="000F3CE9"/>
    <w:rsid w:val="00105F2C"/>
    <w:rsid w:val="001072D4"/>
    <w:rsid w:val="00113059"/>
    <w:rsid w:val="0011379B"/>
    <w:rsid w:val="00114C38"/>
    <w:rsid w:val="0011736A"/>
    <w:rsid w:val="00123D5A"/>
    <w:rsid w:val="00123D96"/>
    <w:rsid w:val="00125A1C"/>
    <w:rsid w:val="00130424"/>
    <w:rsid w:val="00131D33"/>
    <w:rsid w:val="00132283"/>
    <w:rsid w:val="0013255A"/>
    <w:rsid w:val="001330D8"/>
    <w:rsid w:val="00137594"/>
    <w:rsid w:val="00141119"/>
    <w:rsid w:val="00141DD9"/>
    <w:rsid w:val="001508E2"/>
    <w:rsid w:val="00151748"/>
    <w:rsid w:val="001555AD"/>
    <w:rsid w:val="00156E6E"/>
    <w:rsid w:val="001610FB"/>
    <w:rsid w:val="0016261E"/>
    <w:rsid w:val="0016375A"/>
    <w:rsid w:val="0016667A"/>
    <w:rsid w:val="0017453B"/>
    <w:rsid w:val="00176476"/>
    <w:rsid w:val="001829AE"/>
    <w:rsid w:val="001833B5"/>
    <w:rsid w:val="0018563A"/>
    <w:rsid w:val="00186EC3"/>
    <w:rsid w:val="0019088E"/>
    <w:rsid w:val="00191DA2"/>
    <w:rsid w:val="00193226"/>
    <w:rsid w:val="00194AC6"/>
    <w:rsid w:val="00195413"/>
    <w:rsid w:val="001A0F67"/>
    <w:rsid w:val="001A0F99"/>
    <w:rsid w:val="001A1913"/>
    <w:rsid w:val="001A3F9E"/>
    <w:rsid w:val="001A4E13"/>
    <w:rsid w:val="001A5D87"/>
    <w:rsid w:val="001B2AE1"/>
    <w:rsid w:val="001B4ABD"/>
    <w:rsid w:val="001B4AEB"/>
    <w:rsid w:val="001B6F89"/>
    <w:rsid w:val="001C0400"/>
    <w:rsid w:val="001C159E"/>
    <w:rsid w:val="001C20CF"/>
    <w:rsid w:val="001C5601"/>
    <w:rsid w:val="001C6BA9"/>
    <w:rsid w:val="001D2304"/>
    <w:rsid w:val="001D4F4E"/>
    <w:rsid w:val="001E3B3A"/>
    <w:rsid w:val="001E44C6"/>
    <w:rsid w:val="001E5952"/>
    <w:rsid w:val="001E65A6"/>
    <w:rsid w:val="001E7EA5"/>
    <w:rsid w:val="001F0A99"/>
    <w:rsid w:val="001F290E"/>
    <w:rsid w:val="001F56C7"/>
    <w:rsid w:val="00200A50"/>
    <w:rsid w:val="0020151D"/>
    <w:rsid w:val="0020298D"/>
    <w:rsid w:val="00205F2E"/>
    <w:rsid w:val="0021070E"/>
    <w:rsid w:val="00214260"/>
    <w:rsid w:val="00216BF2"/>
    <w:rsid w:val="0022438B"/>
    <w:rsid w:val="00225CB4"/>
    <w:rsid w:val="002305C9"/>
    <w:rsid w:val="00230FCB"/>
    <w:rsid w:val="00242DC5"/>
    <w:rsid w:val="00245CFD"/>
    <w:rsid w:val="002478A9"/>
    <w:rsid w:val="002503D3"/>
    <w:rsid w:val="002509B8"/>
    <w:rsid w:val="002514D9"/>
    <w:rsid w:val="00252AF0"/>
    <w:rsid w:val="00252F14"/>
    <w:rsid w:val="0025379D"/>
    <w:rsid w:val="00254945"/>
    <w:rsid w:val="00256532"/>
    <w:rsid w:val="00261540"/>
    <w:rsid w:val="002658E6"/>
    <w:rsid w:val="002711F9"/>
    <w:rsid w:val="00273D0B"/>
    <w:rsid w:val="0027564B"/>
    <w:rsid w:val="00277C0C"/>
    <w:rsid w:val="002805A0"/>
    <w:rsid w:val="00281655"/>
    <w:rsid w:val="0029271C"/>
    <w:rsid w:val="00297CFC"/>
    <w:rsid w:val="002A0D0A"/>
    <w:rsid w:val="002A1C71"/>
    <w:rsid w:val="002B2A09"/>
    <w:rsid w:val="002C0B5D"/>
    <w:rsid w:val="002C4778"/>
    <w:rsid w:val="002D070A"/>
    <w:rsid w:val="002D38F5"/>
    <w:rsid w:val="002D3C88"/>
    <w:rsid w:val="002D4A81"/>
    <w:rsid w:val="002D5CE5"/>
    <w:rsid w:val="002D6E7D"/>
    <w:rsid w:val="002E03C3"/>
    <w:rsid w:val="002E0CA7"/>
    <w:rsid w:val="002E201F"/>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2BD5"/>
    <w:rsid w:val="00354FC0"/>
    <w:rsid w:val="00360626"/>
    <w:rsid w:val="00361794"/>
    <w:rsid w:val="003623A2"/>
    <w:rsid w:val="00362B3C"/>
    <w:rsid w:val="003645F5"/>
    <w:rsid w:val="003647C8"/>
    <w:rsid w:val="0036501D"/>
    <w:rsid w:val="00365D77"/>
    <w:rsid w:val="003668AE"/>
    <w:rsid w:val="00374550"/>
    <w:rsid w:val="003760ED"/>
    <w:rsid w:val="00377580"/>
    <w:rsid w:val="0037793E"/>
    <w:rsid w:val="003821ED"/>
    <w:rsid w:val="00391AF7"/>
    <w:rsid w:val="0039308D"/>
    <w:rsid w:val="003A1075"/>
    <w:rsid w:val="003A6CEE"/>
    <w:rsid w:val="003A7A4C"/>
    <w:rsid w:val="003B00F8"/>
    <w:rsid w:val="003B01AA"/>
    <w:rsid w:val="003B168C"/>
    <w:rsid w:val="003B26F1"/>
    <w:rsid w:val="003B5B34"/>
    <w:rsid w:val="003B6A78"/>
    <w:rsid w:val="003C1D6F"/>
    <w:rsid w:val="003C2D5D"/>
    <w:rsid w:val="003C42B1"/>
    <w:rsid w:val="003C4331"/>
    <w:rsid w:val="003C5ED1"/>
    <w:rsid w:val="003C78BD"/>
    <w:rsid w:val="003D01C8"/>
    <w:rsid w:val="003D7106"/>
    <w:rsid w:val="003E0489"/>
    <w:rsid w:val="003F0723"/>
    <w:rsid w:val="003F1C59"/>
    <w:rsid w:val="003F21A6"/>
    <w:rsid w:val="003F4179"/>
    <w:rsid w:val="0040191A"/>
    <w:rsid w:val="00401D58"/>
    <w:rsid w:val="004043E4"/>
    <w:rsid w:val="00404506"/>
    <w:rsid w:val="00411A58"/>
    <w:rsid w:val="0041536A"/>
    <w:rsid w:val="00416C5F"/>
    <w:rsid w:val="00420DD6"/>
    <w:rsid w:val="00423E8E"/>
    <w:rsid w:val="00424B7C"/>
    <w:rsid w:val="00424C12"/>
    <w:rsid w:val="0042753A"/>
    <w:rsid w:val="004353B3"/>
    <w:rsid w:val="00436386"/>
    <w:rsid w:val="004419F7"/>
    <w:rsid w:val="00444EF7"/>
    <w:rsid w:val="004478AB"/>
    <w:rsid w:val="00451BB9"/>
    <w:rsid w:val="00455246"/>
    <w:rsid w:val="00464DE7"/>
    <w:rsid w:val="004715F3"/>
    <w:rsid w:val="004814D1"/>
    <w:rsid w:val="004821BC"/>
    <w:rsid w:val="0048351F"/>
    <w:rsid w:val="004837F9"/>
    <w:rsid w:val="00487D8B"/>
    <w:rsid w:val="00492907"/>
    <w:rsid w:val="00494B8E"/>
    <w:rsid w:val="004954EE"/>
    <w:rsid w:val="00495606"/>
    <w:rsid w:val="0049646D"/>
    <w:rsid w:val="00496B88"/>
    <w:rsid w:val="004A04E4"/>
    <w:rsid w:val="004A0CDD"/>
    <w:rsid w:val="004A19BE"/>
    <w:rsid w:val="004A212C"/>
    <w:rsid w:val="004A21CC"/>
    <w:rsid w:val="004A67B7"/>
    <w:rsid w:val="004A6ADE"/>
    <w:rsid w:val="004A6CAB"/>
    <w:rsid w:val="004B1EF9"/>
    <w:rsid w:val="004B30EB"/>
    <w:rsid w:val="004B5896"/>
    <w:rsid w:val="004B6659"/>
    <w:rsid w:val="004C52A8"/>
    <w:rsid w:val="004C5FCD"/>
    <w:rsid w:val="004C68BE"/>
    <w:rsid w:val="004D0BC8"/>
    <w:rsid w:val="004D2677"/>
    <w:rsid w:val="004D4476"/>
    <w:rsid w:val="004D613E"/>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CA8"/>
    <w:rsid w:val="00515D3E"/>
    <w:rsid w:val="005218B3"/>
    <w:rsid w:val="005219BC"/>
    <w:rsid w:val="005220D4"/>
    <w:rsid w:val="005254A3"/>
    <w:rsid w:val="005332EE"/>
    <w:rsid w:val="0053390B"/>
    <w:rsid w:val="00533965"/>
    <w:rsid w:val="00534F87"/>
    <w:rsid w:val="00537DD7"/>
    <w:rsid w:val="00540324"/>
    <w:rsid w:val="0054058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4258"/>
    <w:rsid w:val="005E5C42"/>
    <w:rsid w:val="005F28A3"/>
    <w:rsid w:val="005F684F"/>
    <w:rsid w:val="00600DE8"/>
    <w:rsid w:val="00607B5D"/>
    <w:rsid w:val="00607CAB"/>
    <w:rsid w:val="00624C4E"/>
    <w:rsid w:val="00624E5D"/>
    <w:rsid w:val="00624EBE"/>
    <w:rsid w:val="00627759"/>
    <w:rsid w:val="00633113"/>
    <w:rsid w:val="00635817"/>
    <w:rsid w:val="00636A0F"/>
    <w:rsid w:val="0064153A"/>
    <w:rsid w:val="00641E64"/>
    <w:rsid w:val="006438F0"/>
    <w:rsid w:val="00644D7A"/>
    <w:rsid w:val="006479C2"/>
    <w:rsid w:val="00654296"/>
    <w:rsid w:val="006654E1"/>
    <w:rsid w:val="0066611C"/>
    <w:rsid w:val="006723BE"/>
    <w:rsid w:val="00673884"/>
    <w:rsid w:val="00673FA3"/>
    <w:rsid w:val="00674D05"/>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3EDB"/>
    <w:rsid w:val="006C6859"/>
    <w:rsid w:val="006C6A7B"/>
    <w:rsid w:val="006C6B5E"/>
    <w:rsid w:val="006E0FD9"/>
    <w:rsid w:val="006E28B9"/>
    <w:rsid w:val="006F23E5"/>
    <w:rsid w:val="006F6DCE"/>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34F"/>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664E"/>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0634"/>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692"/>
    <w:rsid w:val="00894AF7"/>
    <w:rsid w:val="008954D4"/>
    <w:rsid w:val="00895D63"/>
    <w:rsid w:val="008A0782"/>
    <w:rsid w:val="008A245A"/>
    <w:rsid w:val="008A27FF"/>
    <w:rsid w:val="008B06A3"/>
    <w:rsid w:val="008B1295"/>
    <w:rsid w:val="008B1857"/>
    <w:rsid w:val="008B4C1A"/>
    <w:rsid w:val="008B5EC0"/>
    <w:rsid w:val="008B7CB2"/>
    <w:rsid w:val="008C057A"/>
    <w:rsid w:val="008C0A94"/>
    <w:rsid w:val="008C48B0"/>
    <w:rsid w:val="008C74AE"/>
    <w:rsid w:val="008D0861"/>
    <w:rsid w:val="008D2DE8"/>
    <w:rsid w:val="008D33CE"/>
    <w:rsid w:val="008D7B56"/>
    <w:rsid w:val="008E1CD0"/>
    <w:rsid w:val="008E45B9"/>
    <w:rsid w:val="008E59DE"/>
    <w:rsid w:val="008E793E"/>
    <w:rsid w:val="008F1175"/>
    <w:rsid w:val="008F5144"/>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00A"/>
    <w:rsid w:val="00944960"/>
    <w:rsid w:val="00945276"/>
    <w:rsid w:val="0094662A"/>
    <w:rsid w:val="00946C45"/>
    <w:rsid w:val="009517E0"/>
    <w:rsid w:val="00951B01"/>
    <w:rsid w:val="00953752"/>
    <w:rsid w:val="00955C93"/>
    <w:rsid w:val="009607B4"/>
    <w:rsid w:val="00963206"/>
    <w:rsid w:val="0096599C"/>
    <w:rsid w:val="009666B8"/>
    <w:rsid w:val="00972D64"/>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97D54"/>
    <w:rsid w:val="009A63F9"/>
    <w:rsid w:val="009A75A5"/>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3D61"/>
    <w:rsid w:val="00AF6A7C"/>
    <w:rsid w:val="00B019B0"/>
    <w:rsid w:val="00B01AA0"/>
    <w:rsid w:val="00B02930"/>
    <w:rsid w:val="00B0515E"/>
    <w:rsid w:val="00B0596D"/>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0541"/>
    <w:rsid w:val="00BA47D6"/>
    <w:rsid w:val="00BA4B23"/>
    <w:rsid w:val="00BA712E"/>
    <w:rsid w:val="00BB0825"/>
    <w:rsid w:val="00BB7327"/>
    <w:rsid w:val="00BC4F36"/>
    <w:rsid w:val="00BC642E"/>
    <w:rsid w:val="00BC6463"/>
    <w:rsid w:val="00BD06BF"/>
    <w:rsid w:val="00BD239A"/>
    <w:rsid w:val="00BE05A7"/>
    <w:rsid w:val="00BE4916"/>
    <w:rsid w:val="00BE59C4"/>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4F81"/>
    <w:rsid w:val="00C6214E"/>
    <w:rsid w:val="00C669A5"/>
    <w:rsid w:val="00C673D4"/>
    <w:rsid w:val="00C67C86"/>
    <w:rsid w:val="00C70A1C"/>
    <w:rsid w:val="00C762F2"/>
    <w:rsid w:val="00C77FD2"/>
    <w:rsid w:val="00C80060"/>
    <w:rsid w:val="00C84886"/>
    <w:rsid w:val="00C856B8"/>
    <w:rsid w:val="00C86D8D"/>
    <w:rsid w:val="00C92860"/>
    <w:rsid w:val="00C93472"/>
    <w:rsid w:val="00C95928"/>
    <w:rsid w:val="00C97280"/>
    <w:rsid w:val="00CA06B7"/>
    <w:rsid w:val="00CB1D3D"/>
    <w:rsid w:val="00CB46B6"/>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056D"/>
    <w:rsid w:val="00D01A6D"/>
    <w:rsid w:val="00D02F74"/>
    <w:rsid w:val="00D13D50"/>
    <w:rsid w:val="00D145BF"/>
    <w:rsid w:val="00D167CE"/>
    <w:rsid w:val="00D2018E"/>
    <w:rsid w:val="00D22698"/>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398"/>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2B6D"/>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EF797B"/>
    <w:rsid w:val="00F0123F"/>
    <w:rsid w:val="00F01878"/>
    <w:rsid w:val="00F02ADA"/>
    <w:rsid w:val="00F038A0"/>
    <w:rsid w:val="00F04FFA"/>
    <w:rsid w:val="00F05733"/>
    <w:rsid w:val="00F068C7"/>
    <w:rsid w:val="00F1035C"/>
    <w:rsid w:val="00F149B6"/>
    <w:rsid w:val="00F23D3A"/>
    <w:rsid w:val="00F32E1D"/>
    <w:rsid w:val="00F3556D"/>
    <w:rsid w:val="00F40C09"/>
    <w:rsid w:val="00F4168E"/>
    <w:rsid w:val="00F52678"/>
    <w:rsid w:val="00F53104"/>
    <w:rsid w:val="00F548AE"/>
    <w:rsid w:val="00F56BFC"/>
    <w:rsid w:val="00F57A34"/>
    <w:rsid w:val="00F603B6"/>
    <w:rsid w:val="00F60EC2"/>
    <w:rsid w:val="00F62E57"/>
    <w:rsid w:val="00F649CB"/>
    <w:rsid w:val="00F7078E"/>
    <w:rsid w:val="00F71639"/>
    <w:rsid w:val="00F71F65"/>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1E4B"/>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6659"/>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CB7B-7021-4320-8631-5788F9DD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83</Pages>
  <Words>24095</Words>
  <Characters>137343</Characters>
  <Application>Microsoft Office Word</Application>
  <DocSecurity>0</DocSecurity>
  <Lines>1144</Lines>
  <Paragraphs>322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161116</CharactersWithSpaces>
  <SharedDoc>false</SharedDoc>
  <HLinks>
    <vt:vector size="96" baseType="variant">
      <vt:variant>
        <vt:i4>27984296</vt:i4>
      </vt:variant>
      <vt:variant>
        <vt:i4>45</vt:i4>
      </vt:variant>
      <vt:variant>
        <vt:i4>0</vt:i4>
      </vt:variant>
      <vt:variant>
        <vt:i4>5</vt:i4>
      </vt:variant>
      <vt:variant>
        <vt:lpwstr/>
      </vt:variant>
      <vt:variant>
        <vt:lpwstr>_MÜNHASIRLIK_VE_MÜSAİTLİK_TAAHHÜDÜ</vt:lpwstr>
      </vt:variant>
      <vt:variant>
        <vt:i4>20250737</vt:i4>
      </vt:variant>
      <vt:variant>
        <vt:i4>42</vt:i4>
      </vt:variant>
      <vt:variant>
        <vt:i4>0</vt:i4>
      </vt:variant>
      <vt:variant>
        <vt:i4>5</vt:i4>
      </vt:variant>
      <vt:variant>
        <vt:lpwstr/>
      </vt:variant>
      <vt:variant>
        <vt:lpwstr>_BEYANNAME_FORMATI</vt:lpwstr>
      </vt:variant>
      <vt:variant>
        <vt:i4>2490427</vt:i4>
      </vt:variant>
      <vt:variant>
        <vt:i4>39</vt:i4>
      </vt:variant>
      <vt:variant>
        <vt:i4>0</vt:i4>
      </vt:variant>
      <vt:variant>
        <vt:i4>5</vt:i4>
      </vt:variant>
      <vt:variant>
        <vt:lpwstr/>
      </vt:variant>
      <vt:variant>
        <vt:lpwstr>_Bölüm_D:_Teklif_Sunum Formu</vt:lpwstr>
      </vt:variant>
      <vt:variant>
        <vt:i4>6488376</vt:i4>
      </vt:variant>
      <vt:variant>
        <vt:i4>36</vt:i4>
      </vt:variant>
      <vt:variant>
        <vt:i4>0</vt:i4>
      </vt:variant>
      <vt:variant>
        <vt:i4>5</vt:i4>
      </vt:variant>
      <vt:variant>
        <vt:lpwstr/>
      </vt:variant>
      <vt:variant>
        <vt:lpwstr>_TEKNİK_DEĞERLENDİRME_TABLOLARI</vt:lpwstr>
      </vt:variant>
      <vt:variant>
        <vt:i4>1048955</vt:i4>
      </vt:variant>
      <vt:variant>
        <vt:i4>33</vt:i4>
      </vt:variant>
      <vt:variant>
        <vt:i4>0</vt:i4>
      </vt:variant>
      <vt:variant>
        <vt:i4>5</vt:i4>
      </vt:variant>
      <vt:variant>
        <vt:lpwstr/>
      </vt:variant>
      <vt:variant>
        <vt:lpwstr>_İDARİ_UYGUNLUK_DEĞERLENDİRME_TABLOS</vt:lpwstr>
      </vt:variant>
      <vt:variant>
        <vt:i4>5898512</vt:i4>
      </vt:variant>
      <vt:variant>
        <vt:i4>30</vt:i4>
      </vt:variant>
      <vt:variant>
        <vt:i4>0</vt:i4>
      </vt:variant>
      <vt:variant>
        <vt:i4>5</vt:i4>
      </vt:variant>
      <vt:variant>
        <vt:lpwstr/>
      </vt:variant>
      <vt:variant>
        <vt:lpwstr>_KISA_LİSTE</vt:lpwstr>
      </vt:variant>
      <vt:variant>
        <vt:i4>1835323</vt:i4>
      </vt:variant>
      <vt:variant>
        <vt:i4>27</vt:i4>
      </vt:variant>
      <vt:variant>
        <vt:i4>0</vt:i4>
      </vt:variant>
      <vt:variant>
        <vt:i4>5</vt:i4>
      </vt:variant>
      <vt:variant>
        <vt:lpwstr/>
      </vt:variant>
      <vt:variant>
        <vt:lpwstr>_Bölüm_C:_Diğer_Bilgiler</vt:lpwstr>
      </vt:variant>
      <vt:variant>
        <vt:i4>24117465</vt:i4>
      </vt:variant>
      <vt:variant>
        <vt:i4>24</vt:i4>
      </vt:variant>
      <vt:variant>
        <vt:i4>0</vt:i4>
      </vt:variant>
      <vt:variant>
        <vt:i4>5</vt:i4>
      </vt:variant>
      <vt:variant>
        <vt:lpwstr/>
      </vt:variant>
      <vt:variant>
        <vt:lpwstr>_Söz.Ek-5:_Standart_Formlar_ve Diğer</vt:lpwstr>
      </vt:variant>
      <vt:variant>
        <vt:i4>4849913</vt:i4>
      </vt:variant>
      <vt:variant>
        <vt:i4>21</vt:i4>
      </vt:variant>
      <vt:variant>
        <vt:i4>0</vt:i4>
      </vt:variant>
      <vt:variant>
        <vt:i4>5</vt:i4>
      </vt:variant>
      <vt:variant>
        <vt:lpwstr/>
      </vt:variant>
      <vt:variant>
        <vt:lpwstr>_Söz.Ek-4:_Mali_Teklif</vt:lpwstr>
      </vt:variant>
      <vt:variant>
        <vt:i4>3997846</vt:i4>
      </vt:variant>
      <vt:variant>
        <vt:i4>18</vt:i4>
      </vt:variant>
      <vt:variant>
        <vt:i4>0</vt:i4>
      </vt:variant>
      <vt:variant>
        <vt:i4>5</vt:i4>
      </vt:variant>
      <vt:variant>
        <vt:lpwstr/>
      </vt:variant>
      <vt:variant>
        <vt:lpwstr>_Söz.Ek-3:_Teknik_Teklif</vt:lpwstr>
      </vt:variant>
      <vt:variant>
        <vt:i4>21168265</vt:i4>
      </vt:variant>
      <vt:variant>
        <vt:i4>15</vt:i4>
      </vt:variant>
      <vt:variant>
        <vt:i4>0</vt:i4>
      </vt:variant>
      <vt:variant>
        <vt:i4>5</vt:i4>
      </vt:variant>
      <vt:variant>
        <vt:lpwstr/>
      </vt:variant>
      <vt:variant>
        <vt:lpwstr>_Söz.Ek-2:_Teknik_Şartname_(İş Tanım</vt:lpwstr>
      </vt:variant>
      <vt:variant>
        <vt:i4>19333291</vt:i4>
      </vt:variant>
      <vt:variant>
        <vt:i4>12</vt:i4>
      </vt:variant>
      <vt:variant>
        <vt:i4>0</vt:i4>
      </vt:variant>
      <vt:variant>
        <vt:i4>5</vt:i4>
      </vt:variant>
      <vt:variant>
        <vt:lpwstr/>
      </vt:variant>
      <vt:variant>
        <vt:lpwstr>_Söz.Ek-1:_Genel_Koşullar</vt:lpwstr>
      </vt:variant>
      <vt:variant>
        <vt:i4>11534499</vt:i4>
      </vt:variant>
      <vt:variant>
        <vt:i4>9</vt:i4>
      </vt:variant>
      <vt:variant>
        <vt:i4>0</vt:i4>
      </vt:variant>
      <vt:variant>
        <vt:i4>5</vt:i4>
      </vt:variant>
      <vt:variant>
        <vt:lpwstr/>
      </vt:variant>
      <vt:variant>
        <vt:lpwstr>_Bölüm_B:_Taslak_Sözleşme (Özel Koşu</vt:lpwstr>
      </vt:variant>
      <vt:variant>
        <vt:i4>1114191</vt:i4>
      </vt:variant>
      <vt:variant>
        <vt:i4>6</vt:i4>
      </vt:variant>
      <vt:variant>
        <vt:i4>0</vt:i4>
      </vt:variant>
      <vt:variant>
        <vt:i4>5</vt:i4>
      </vt:variant>
      <vt:variant>
        <vt:lpwstr/>
      </vt:variant>
      <vt:variant>
        <vt:lpwstr>_Bölüm_A:_İsteklilere_Talimatlar</vt:lpwstr>
      </vt:variant>
      <vt:variant>
        <vt:i4>4980806</vt:i4>
      </vt:variant>
      <vt:variant>
        <vt:i4>3</vt:i4>
      </vt:variant>
      <vt:variant>
        <vt:i4>0</vt:i4>
      </vt:variant>
      <vt:variant>
        <vt:i4>5</vt:i4>
      </vt:variant>
      <vt:variant>
        <vt:lpwstr/>
      </vt:variant>
      <vt:variant>
        <vt:lpwstr>_TEKLİF_DOSYASI</vt:lpwstr>
      </vt:variant>
      <vt:variant>
        <vt:i4>6815829</vt:i4>
      </vt:variant>
      <vt:variant>
        <vt:i4>0</vt:i4>
      </vt:variant>
      <vt:variant>
        <vt:i4>0</vt:i4>
      </vt:variant>
      <vt:variant>
        <vt:i4>5</vt:i4>
      </vt:variant>
      <vt:variant>
        <vt:lpwstr/>
      </vt:variant>
      <vt:variant>
        <vt:lpwstr>_İHALEYE_DAVET_MEKTUBU</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mogul</cp:lastModifiedBy>
  <cp:revision>7</cp:revision>
  <cp:lastPrinted>2011-12-07T12:33:00Z</cp:lastPrinted>
  <dcterms:created xsi:type="dcterms:W3CDTF">2015-12-29T09:28:00Z</dcterms:created>
  <dcterms:modified xsi:type="dcterms:W3CDTF">2015-12-29T09:50:00Z</dcterms:modified>
</cp:coreProperties>
</file>